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9B81" w14:textId="77777777" w:rsidR="00AD14BA" w:rsidRDefault="00AD14B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Bayport Marina Association</w:t>
      </w:r>
    </w:p>
    <w:p w14:paraId="46082BD8" w14:textId="380F281F" w:rsidR="00AD14BA" w:rsidRDefault="00AD14BA" w:rsidP="004379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4286C746" w14:textId="51E2639D" w:rsidR="00AD14BA" w:rsidRDefault="005E709E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18</w:t>
      </w:r>
      <w:r w:rsidR="00767498">
        <w:rPr>
          <w:b/>
          <w:sz w:val="28"/>
          <w:szCs w:val="28"/>
        </w:rPr>
        <w:t>, 2021</w:t>
      </w:r>
    </w:p>
    <w:p w14:paraId="47979F0C" w14:textId="77777777" w:rsidR="00AD14BA" w:rsidRDefault="00AD14BA" w:rsidP="00AD14BA">
      <w:pPr>
        <w:spacing w:line="240" w:lineRule="auto"/>
        <w:contextualSpacing/>
        <w:rPr>
          <w:b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20"/>
        <w:gridCol w:w="1170"/>
        <w:gridCol w:w="1170"/>
        <w:gridCol w:w="1080"/>
      </w:tblGrid>
      <w:tr w:rsidR="00AD14BA" w14:paraId="26A09DE9" w14:textId="77777777" w:rsidTr="00AD14BA">
        <w:trPr>
          <w:trHeight w:val="3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84D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CC0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63B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F29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77DD9" w14:paraId="279E4C2E" w14:textId="77777777" w:rsidTr="00577DD9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C9E" w14:textId="2C442953" w:rsidR="00577DD9" w:rsidRDefault="00577DD9" w:rsidP="00577DD9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Gray (</w:t>
            </w:r>
            <w:r w:rsidR="00BD2963">
              <w:rPr>
                <w:sz w:val="20"/>
                <w:szCs w:val="20"/>
              </w:rPr>
              <w:t>Commodore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CF4" w14:textId="154BF899" w:rsidR="00577DD9" w:rsidRDefault="005E709E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EC" w14:textId="412F15FD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2A3" w14:textId="77777777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3951A78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903" w14:textId="7D95EEF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(Vice Commodore)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329" w14:textId="1E8CC799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42A" w14:textId="466B70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8E7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07E33A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D83" w14:textId="3BEAB3FE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(Treasurer)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BBE" w14:textId="19D1ED09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7DB" w14:textId="22D9765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29C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39E7CC52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A3D" w14:textId="764876B9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(Secretary)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2B5" w14:textId="257F2B71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43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A0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42024F0B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D24" w14:textId="352A9B8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Reilly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A5" w14:textId="1AB2583B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E9D" w14:textId="1D13C30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54" w14:textId="71DCF6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1D361EE8" w14:textId="77777777" w:rsidTr="00A61C15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66E" w14:textId="5772EBB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Fabio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36" w14:textId="46EFA287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FCD" w14:textId="77EE96A9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340" w14:textId="66562292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0010E7D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909" w14:textId="2D2EB4E4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Given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4C" w14:textId="723AFFBD" w:rsidR="00BD2963" w:rsidRDefault="006A453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515" w14:textId="697E1F7D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39D" w14:textId="3663C883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08E1598F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281" w14:textId="281E0DD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77" w14:textId="5C71E8AC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BCE" w14:textId="464255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A2" w14:textId="77581CE2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105928D5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C43" w14:textId="2D3309C8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Westgard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EA" w14:textId="18F807CC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2E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799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3E8F4239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CB6" w14:textId="77777777" w:rsidR="00AD02B2" w:rsidRDefault="00AD02B2" w:rsidP="00BD2963">
            <w:pPr>
              <w:spacing w:after="255"/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E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15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D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421F68F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6DF" w14:textId="6CB6232D" w:rsidR="00AD02B2" w:rsidRPr="00AD02B2" w:rsidRDefault="00AD02B2" w:rsidP="00AD02B2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BMA Staff</w:t>
            </w:r>
            <w:r>
              <w:rPr>
                <w:b/>
                <w:bCs/>
                <w:sz w:val="20"/>
                <w:szCs w:val="20"/>
              </w:rPr>
              <w:t>/Guests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4F5" w14:textId="3624EE8F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A79" w14:textId="7ECAB2F1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AA" w14:textId="70FBE11E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AD02B2" w14:paraId="3312AEE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31" w14:textId="198D050D" w:rsidR="00AD02B2" w:rsidRPr="00100EB2" w:rsidRDefault="00611F9E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Kori Derrick-Cisewski</w:t>
            </w:r>
            <w:r w:rsidR="00100EB2">
              <w:rPr>
                <w:sz w:val="20"/>
                <w:szCs w:val="20"/>
              </w:rPr>
              <w:t xml:space="preserve"> (General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770" w14:textId="7E4FD381" w:rsidR="00AD02B2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4532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C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4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58A91E43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690" w14:textId="2E945A8E" w:rsidR="00AD02B2" w:rsidRDefault="00100EB2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Ellsa Ohmann</w:t>
            </w:r>
            <w:r>
              <w:rPr>
                <w:sz w:val="20"/>
                <w:szCs w:val="20"/>
              </w:rPr>
              <w:t xml:space="preserve"> (Office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16" w14:textId="6D7FD099" w:rsidR="00AD02B2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89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DC9" w14:textId="4F9C5E14" w:rsidR="00AD02B2" w:rsidRDefault="003561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0E2A7A76" w14:textId="77777777" w:rsidR="00AD14BA" w:rsidRDefault="00AD14BA" w:rsidP="00AD14BA">
      <w:pPr>
        <w:spacing w:line="240" w:lineRule="auto"/>
        <w:contextualSpacing/>
      </w:pPr>
    </w:p>
    <w:p w14:paraId="0EA8C0B6" w14:textId="14928043" w:rsidR="00AD14BA" w:rsidRDefault="00AD14BA" w:rsidP="00AD14BA">
      <w:pPr>
        <w:pStyle w:val="ListParagraph"/>
        <w:spacing w:after="0" w:line="240" w:lineRule="auto"/>
        <w:ind w:left="1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Business Meeting</w:t>
      </w:r>
    </w:p>
    <w:p w14:paraId="7E61CDCE" w14:textId="77777777" w:rsidR="00CF5352" w:rsidRDefault="00CF5352" w:rsidP="00CF5352">
      <w:pPr>
        <w:spacing w:after="120"/>
        <w:jc w:val="center"/>
      </w:pPr>
    </w:p>
    <w:p w14:paraId="09214802" w14:textId="365CD7F3" w:rsidR="00CF5352" w:rsidRPr="009C6C58" w:rsidRDefault="00CF5352" w:rsidP="00AD08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9C6C58">
        <w:rPr>
          <w:b/>
          <w:bCs/>
          <w:color w:val="000000"/>
        </w:rPr>
        <w:t>Call to Order/Opening Comments</w:t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</w:p>
    <w:p w14:paraId="278F6E7E" w14:textId="54A88F38" w:rsidR="00CF5352" w:rsidRDefault="00CF5352" w:rsidP="00210CF1">
      <w:pPr>
        <w:pStyle w:val="ListParagraph"/>
        <w:numPr>
          <w:ilvl w:val="0"/>
          <w:numId w:val="21"/>
        </w:numPr>
        <w:spacing w:after="0" w:line="256" w:lineRule="auto"/>
        <w:rPr>
          <w:color w:val="000000"/>
        </w:rPr>
      </w:pPr>
      <w:r w:rsidRPr="00CF5352">
        <w:rPr>
          <w:color w:val="000000"/>
        </w:rPr>
        <w:t xml:space="preserve">The BMA board meeting was called to order at </w:t>
      </w:r>
      <w:r w:rsidR="00F645CF" w:rsidRPr="00C8209C">
        <w:rPr>
          <w:color w:val="000000"/>
        </w:rPr>
        <w:t>6:</w:t>
      </w:r>
      <w:r w:rsidR="00362316">
        <w:rPr>
          <w:color w:val="000000"/>
        </w:rPr>
        <w:t>34</w:t>
      </w:r>
      <w:r w:rsidR="00F645CF">
        <w:rPr>
          <w:color w:val="000000"/>
        </w:rPr>
        <w:t xml:space="preserve"> </w:t>
      </w:r>
      <w:r w:rsidR="00F645CF" w:rsidRPr="00CF5352">
        <w:rPr>
          <w:color w:val="000000"/>
        </w:rPr>
        <w:t>pm</w:t>
      </w:r>
      <w:r w:rsidRPr="00CF5352">
        <w:rPr>
          <w:color w:val="000000"/>
        </w:rPr>
        <w:t xml:space="preserve"> by the Commodore, </w:t>
      </w:r>
      <w:r w:rsidR="003421D0">
        <w:rPr>
          <w:color w:val="000000"/>
        </w:rPr>
        <w:t>Curt Gray</w:t>
      </w:r>
      <w:r w:rsidRPr="00CF5352">
        <w:rPr>
          <w:color w:val="000000"/>
        </w:rPr>
        <w:t>.  It was confirmed that a quorum was in attendance for approval of business items.</w:t>
      </w:r>
    </w:p>
    <w:p w14:paraId="46BA7584" w14:textId="54E13765" w:rsidR="00686303" w:rsidRDefault="00BF5657" w:rsidP="00210CF1">
      <w:pPr>
        <w:pStyle w:val="ListParagraph"/>
        <w:numPr>
          <w:ilvl w:val="0"/>
          <w:numId w:val="21"/>
        </w:numPr>
        <w:spacing w:after="0" w:line="256" w:lineRule="auto"/>
        <w:rPr>
          <w:color w:val="000000"/>
        </w:rPr>
      </w:pPr>
      <w:r>
        <w:rPr>
          <w:color w:val="000000"/>
        </w:rPr>
        <w:t xml:space="preserve">Opening comments:  </w:t>
      </w:r>
      <w:r w:rsidR="00EC55B1">
        <w:rPr>
          <w:color w:val="000000"/>
        </w:rPr>
        <w:t>Will start with Consent Agenda</w:t>
      </w:r>
    </w:p>
    <w:p w14:paraId="4722277A" w14:textId="04514AC4" w:rsidR="00AD08E5" w:rsidRDefault="00AD08E5" w:rsidP="00CF5352">
      <w:pPr>
        <w:pStyle w:val="ListParagraph"/>
        <w:spacing w:after="0" w:line="256" w:lineRule="auto"/>
        <w:rPr>
          <w:color w:val="000000"/>
        </w:rPr>
      </w:pPr>
    </w:p>
    <w:p w14:paraId="3DADF3B5" w14:textId="327E92FE" w:rsidR="00AD08E5" w:rsidRDefault="00AD08E5" w:rsidP="00AD08E5">
      <w:pPr>
        <w:pStyle w:val="ListParagraph"/>
        <w:numPr>
          <w:ilvl w:val="0"/>
          <w:numId w:val="12"/>
        </w:numPr>
        <w:spacing w:after="0" w:line="256" w:lineRule="auto"/>
        <w:rPr>
          <w:b/>
          <w:bCs/>
          <w:color w:val="000000"/>
        </w:rPr>
      </w:pPr>
      <w:r w:rsidRPr="009C6C58">
        <w:rPr>
          <w:b/>
          <w:bCs/>
          <w:color w:val="000000"/>
        </w:rPr>
        <w:t xml:space="preserve">BMA 2021-2022 Board </w:t>
      </w:r>
      <w:r w:rsidR="005E709E">
        <w:rPr>
          <w:b/>
          <w:bCs/>
          <w:color w:val="000000"/>
        </w:rPr>
        <w:t>A</w:t>
      </w:r>
      <w:r w:rsidRPr="009C6C58">
        <w:rPr>
          <w:b/>
          <w:bCs/>
          <w:color w:val="000000"/>
        </w:rPr>
        <w:t>genda (Curt Gray)</w:t>
      </w:r>
    </w:p>
    <w:p w14:paraId="588A67D1" w14:textId="50BDA034" w:rsidR="005E709E" w:rsidRDefault="005E709E" w:rsidP="005E709E">
      <w:pPr>
        <w:spacing w:after="0" w:line="256" w:lineRule="auto"/>
        <w:ind w:left="360"/>
        <w:rPr>
          <w:b/>
          <w:bCs/>
          <w:color w:val="000000"/>
        </w:rPr>
      </w:pPr>
    </w:p>
    <w:p w14:paraId="49E2BEFD" w14:textId="3DE99721" w:rsidR="005E709E" w:rsidRPr="00C71AB5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</w:rPr>
      </w:pPr>
      <w:r w:rsidRPr="00F86D44">
        <w:rPr>
          <w:b/>
          <w:bCs/>
          <w:color w:val="000000"/>
        </w:rPr>
        <w:t>Check-In</w:t>
      </w:r>
      <w:r w:rsidRPr="00446F3D">
        <w:rPr>
          <w:color w:val="000000"/>
        </w:rPr>
        <w:t xml:space="preserve"> </w:t>
      </w:r>
      <w:r w:rsidR="00C628C1">
        <w:rPr>
          <w:color w:val="000000"/>
        </w:rPr>
        <w:t>-</w:t>
      </w:r>
      <w:r w:rsidR="008B4DEA">
        <w:rPr>
          <w:color w:val="000000"/>
        </w:rPr>
        <w:t xml:space="preserve"> A round table discussion and check-in conversation of what’s on </w:t>
      </w:r>
      <w:r w:rsidR="0035611A">
        <w:rPr>
          <w:color w:val="000000"/>
        </w:rPr>
        <w:t>everyone’s</w:t>
      </w:r>
      <w:r w:rsidR="008B4DEA">
        <w:rPr>
          <w:color w:val="000000"/>
        </w:rPr>
        <w:t xml:space="preserve"> mind was conducted.  No specific discussion recorded for this meeting.  This was a pre </w:t>
      </w:r>
      <w:r w:rsidR="003E49BE">
        <w:rPr>
          <w:color w:val="000000"/>
        </w:rPr>
        <w:t xml:space="preserve">Call </w:t>
      </w:r>
      <w:r w:rsidR="008B4DEA">
        <w:rPr>
          <w:color w:val="000000"/>
        </w:rPr>
        <w:t xml:space="preserve">to Order chat.  </w:t>
      </w:r>
    </w:p>
    <w:p w14:paraId="1AC5C6FB" w14:textId="45579871" w:rsidR="005E709E" w:rsidRPr="00362316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</w:pPr>
      <w:r w:rsidRPr="00314378">
        <w:rPr>
          <w:b/>
          <w:bCs/>
          <w:color w:val="000000"/>
        </w:rPr>
        <w:t>Consent Agenda</w:t>
      </w:r>
      <w:r>
        <w:rPr>
          <w:b/>
          <w:bCs/>
          <w:color w:val="000000"/>
        </w:rPr>
        <w:t xml:space="preserve"> – discussion/approval</w:t>
      </w:r>
      <w:r w:rsidRPr="00314378">
        <w:rPr>
          <w:b/>
          <w:bCs/>
          <w:color w:val="000000"/>
        </w:rPr>
        <w:t xml:space="preserve">: </w:t>
      </w:r>
      <w:r>
        <w:rPr>
          <w:color w:val="000000"/>
        </w:rPr>
        <w:t xml:space="preserve">July minutes, </w:t>
      </w:r>
      <w:r w:rsidR="003E49BE">
        <w:rPr>
          <w:color w:val="000000"/>
        </w:rPr>
        <w:t xml:space="preserve">July </w:t>
      </w:r>
      <w:r>
        <w:rPr>
          <w:color w:val="000000"/>
        </w:rPr>
        <w:t xml:space="preserve">financials and GM report </w:t>
      </w:r>
    </w:p>
    <w:p w14:paraId="349CE1BB" w14:textId="7FF2E770" w:rsidR="00362316" w:rsidRDefault="00EC55B1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Rachael – </w:t>
      </w:r>
      <w:r w:rsidR="0035611A">
        <w:t xml:space="preserve">made a </w:t>
      </w:r>
      <w:r>
        <w:t>motion to approve</w:t>
      </w:r>
      <w:r w:rsidR="00332310">
        <w:t xml:space="preserve"> </w:t>
      </w:r>
      <w:r w:rsidR="00961600">
        <w:t xml:space="preserve">Minutes and </w:t>
      </w:r>
      <w:r w:rsidR="003E49BE">
        <w:t xml:space="preserve">July </w:t>
      </w:r>
      <w:r w:rsidR="00961600">
        <w:t>financials</w:t>
      </w:r>
      <w:r>
        <w:t xml:space="preserve">, </w:t>
      </w:r>
      <w:r w:rsidR="0035611A">
        <w:t>Meredith</w:t>
      </w:r>
      <w:r>
        <w:t xml:space="preserve"> second</w:t>
      </w:r>
      <w:r w:rsidR="0035611A">
        <w:t>ed</w:t>
      </w:r>
      <w:r>
        <w:t xml:space="preserve"> –</w:t>
      </w:r>
      <w:r w:rsidR="0035611A">
        <w:t xml:space="preserve"> </w:t>
      </w:r>
      <w:r w:rsidR="00847811">
        <w:t>No discussion</w:t>
      </w:r>
      <w:r w:rsidR="0035611A">
        <w:t>, Motion approved</w:t>
      </w:r>
    </w:p>
    <w:p w14:paraId="52BEEF17" w14:textId="6E47D540" w:rsidR="00781C64" w:rsidRDefault="00781C64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July Financials Recap</w:t>
      </w:r>
    </w:p>
    <w:p w14:paraId="52E09471" w14:textId="77777777" w:rsidR="00781C64" w:rsidRPr="007C14A3" w:rsidRDefault="00781C64" w:rsidP="00C628C1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  <w:r w:rsidRPr="003E5403">
        <w:rPr>
          <w:rFonts w:cstheme="minorHAnsi"/>
          <w:b/>
          <w:bCs/>
          <w:color w:val="000000"/>
        </w:rPr>
        <w:t>Profit and Loss Budget vs Actual – November 2020 through Ju</w:t>
      </w:r>
      <w:r>
        <w:rPr>
          <w:rFonts w:cstheme="minorHAnsi"/>
          <w:b/>
          <w:bCs/>
          <w:color w:val="000000"/>
        </w:rPr>
        <w:t>ly</w:t>
      </w:r>
      <w:r w:rsidRPr="003E5403">
        <w:rPr>
          <w:rFonts w:cstheme="minorHAnsi"/>
          <w:b/>
          <w:bCs/>
          <w:color w:val="000000"/>
        </w:rPr>
        <w:t xml:space="preserve"> 2021</w:t>
      </w:r>
      <w:r w:rsidRPr="007C14A3">
        <w:rPr>
          <w:rFonts w:cstheme="minorHAnsi"/>
          <w:color w:val="000000"/>
        </w:rPr>
        <w:t>:</w:t>
      </w:r>
    </w:p>
    <w:p w14:paraId="0CAB8BEB" w14:textId="77777777" w:rsidR="00781C64" w:rsidRPr="007C14A3" w:rsidRDefault="00781C64" w:rsidP="00C628C1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Income: $1,</w:t>
      </w:r>
      <w:r>
        <w:rPr>
          <w:rFonts w:eastAsia="Times New Roman" w:cstheme="minorHAnsi"/>
          <w:color w:val="000000"/>
        </w:rPr>
        <w:t>742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886</w:t>
      </w:r>
      <w:r w:rsidRPr="007C14A3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 xml:space="preserve">up </w:t>
      </w:r>
      <w:r w:rsidRPr="007C14A3">
        <w:rPr>
          <w:rFonts w:eastAsia="Times New Roman" w:cstheme="minorHAnsi"/>
          <w:color w:val="000000"/>
        </w:rPr>
        <w:t>$2</w:t>
      </w:r>
      <w:r>
        <w:rPr>
          <w:rFonts w:eastAsia="Times New Roman" w:cstheme="minorHAnsi"/>
          <w:color w:val="000000"/>
        </w:rPr>
        <w:t>13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130</w:t>
      </w:r>
      <w:r w:rsidRPr="007C14A3">
        <w:rPr>
          <w:rFonts w:eastAsia="Times New Roman" w:cstheme="minorHAnsi"/>
          <w:color w:val="000000"/>
        </w:rPr>
        <w:t xml:space="preserve"> vs budget; </w:t>
      </w:r>
      <w:r>
        <w:rPr>
          <w:rFonts w:eastAsia="Times New Roman" w:cstheme="minorHAnsi"/>
          <w:color w:val="000000"/>
        </w:rPr>
        <w:t xml:space="preserve">up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158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587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2C237A2F" w14:textId="77777777" w:rsidR="00781C64" w:rsidRPr="007C14A3" w:rsidRDefault="00781C64" w:rsidP="00C628C1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Expense: $1,</w:t>
      </w:r>
      <w:r>
        <w:rPr>
          <w:rFonts w:eastAsia="Times New Roman" w:cstheme="minorHAnsi"/>
          <w:color w:val="000000"/>
        </w:rPr>
        <w:t>505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507</w:t>
      </w:r>
      <w:r w:rsidRPr="007C14A3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 xml:space="preserve">down </w:t>
      </w:r>
      <w:r w:rsidRPr="007C14A3">
        <w:rPr>
          <w:rFonts w:eastAsia="Times New Roman" w:cstheme="minorHAnsi"/>
          <w:color w:val="000000"/>
        </w:rPr>
        <w:t>$1</w:t>
      </w:r>
      <w:r>
        <w:rPr>
          <w:rFonts w:eastAsia="Times New Roman" w:cstheme="minorHAnsi"/>
          <w:color w:val="000000"/>
        </w:rPr>
        <w:t>88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810</w:t>
      </w:r>
      <w:r w:rsidRPr="007C14A3">
        <w:rPr>
          <w:rFonts w:eastAsia="Times New Roman" w:cstheme="minorHAnsi"/>
          <w:color w:val="000000"/>
        </w:rPr>
        <w:t xml:space="preserve"> vs budget; </w:t>
      </w:r>
      <w:r>
        <w:rPr>
          <w:rFonts w:eastAsia="Times New Roman" w:cstheme="minorHAnsi"/>
          <w:color w:val="000000"/>
        </w:rPr>
        <w:t xml:space="preserve">up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39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688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68131F4F" w14:textId="77777777" w:rsidR="00781C64" w:rsidRPr="007C14A3" w:rsidRDefault="00781C64" w:rsidP="00C628C1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Net Income: $</w:t>
      </w:r>
      <w:r>
        <w:rPr>
          <w:rFonts w:eastAsia="Times New Roman" w:cstheme="minorHAnsi"/>
          <w:color w:val="000000"/>
        </w:rPr>
        <w:t>237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379</w:t>
      </w:r>
      <w:r w:rsidRPr="007C14A3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 xml:space="preserve">up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401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940</w:t>
      </w:r>
      <w:r w:rsidRPr="007C14A3">
        <w:rPr>
          <w:rFonts w:eastAsia="Times New Roman" w:cstheme="minorHAnsi"/>
          <w:color w:val="000000"/>
        </w:rPr>
        <w:t xml:space="preserve"> vs budget; </w:t>
      </w:r>
      <w:r>
        <w:rPr>
          <w:rFonts w:eastAsia="Times New Roman" w:cstheme="minorHAnsi"/>
          <w:color w:val="000000"/>
        </w:rPr>
        <w:t xml:space="preserve">up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118</w:t>
      </w:r>
      <w:r w:rsidRPr="007C14A3">
        <w:rPr>
          <w:rFonts w:eastAsia="Times New Roman" w:cstheme="minorHAnsi"/>
          <w:color w:val="000000"/>
        </w:rPr>
        <w:t>,8</w:t>
      </w:r>
      <w:r>
        <w:rPr>
          <w:rFonts w:eastAsia="Times New Roman" w:cstheme="minorHAnsi"/>
          <w:color w:val="000000"/>
        </w:rPr>
        <w:t>99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40A5096B" w14:textId="77777777" w:rsidR="00781C64" w:rsidRPr="007C14A3" w:rsidRDefault="00781C64" w:rsidP="00C628C1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</w:p>
    <w:p w14:paraId="1667210B" w14:textId="77777777" w:rsidR="00781C64" w:rsidRPr="007C14A3" w:rsidRDefault="00781C64" w:rsidP="00C628C1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  <w:r w:rsidRPr="003E5403">
        <w:rPr>
          <w:rFonts w:cstheme="minorHAnsi"/>
          <w:b/>
          <w:bCs/>
          <w:color w:val="000000"/>
        </w:rPr>
        <w:t>Balance Sheet as of Ju</w:t>
      </w:r>
      <w:r>
        <w:rPr>
          <w:rFonts w:cstheme="minorHAnsi"/>
          <w:b/>
          <w:bCs/>
          <w:color w:val="000000"/>
        </w:rPr>
        <w:t>ly</w:t>
      </w:r>
      <w:r w:rsidRPr="003E5403">
        <w:rPr>
          <w:rFonts w:cstheme="minorHAnsi"/>
          <w:b/>
          <w:bCs/>
          <w:color w:val="000000"/>
        </w:rPr>
        <w:t xml:space="preserve"> 3</w:t>
      </w:r>
      <w:r>
        <w:rPr>
          <w:rFonts w:cstheme="minorHAnsi"/>
          <w:b/>
          <w:bCs/>
          <w:color w:val="000000"/>
        </w:rPr>
        <w:t>1</w:t>
      </w:r>
      <w:r w:rsidRPr="003E5403">
        <w:rPr>
          <w:rFonts w:cstheme="minorHAnsi"/>
          <w:b/>
          <w:bCs/>
          <w:color w:val="000000"/>
        </w:rPr>
        <w:t>, 2021</w:t>
      </w:r>
      <w:r w:rsidRPr="007C14A3">
        <w:rPr>
          <w:rFonts w:cstheme="minorHAnsi"/>
          <w:color w:val="000000"/>
        </w:rPr>
        <w:t>:</w:t>
      </w:r>
    </w:p>
    <w:p w14:paraId="0D6B6E4D" w14:textId="77777777" w:rsidR="00781C64" w:rsidRPr="007C14A3" w:rsidRDefault="00781C64" w:rsidP="00C628C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Total assets: $5,</w:t>
      </w:r>
      <w:r>
        <w:rPr>
          <w:rFonts w:eastAsia="Times New Roman" w:cstheme="minorHAnsi"/>
          <w:color w:val="000000"/>
        </w:rPr>
        <w:t>852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914</w:t>
      </w:r>
      <w:r w:rsidRPr="007C14A3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>up $461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765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6D734880" w14:textId="77777777" w:rsidR="00781C64" w:rsidRPr="007C14A3" w:rsidRDefault="00781C64" w:rsidP="00C628C1">
      <w:pPr>
        <w:pStyle w:val="ListParagraph"/>
        <w:numPr>
          <w:ilvl w:val="1"/>
          <w:numId w:val="4"/>
        </w:numPr>
        <w:spacing w:after="0" w:line="240" w:lineRule="auto"/>
        <w:ind w:left="288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Cash</w:t>
      </w:r>
      <w:r>
        <w:rPr>
          <w:rFonts w:eastAsia="Times New Roman" w:cstheme="minorHAnsi"/>
          <w:color w:val="000000"/>
        </w:rPr>
        <w:t xml:space="preserve">: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846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573</w:t>
      </w:r>
    </w:p>
    <w:p w14:paraId="7AB1501B" w14:textId="77777777" w:rsidR="00781C64" w:rsidRPr="007C14A3" w:rsidRDefault="00781C64" w:rsidP="00C628C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lastRenderedPageBreak/>
        <w:t>Total liabilities: $3</w:t>
      </w:r>
      <w:r>
        <w:rPr>
          <w:rFonts w:eastAsia="Times New Roman" w:cstheme="minorHAnsi"/>
          <w:color w:val="000000"/>
        </w:rPr>
        <w:t>43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571</w:t>
      </w:r>
      <w:r w:rsidRPr="007C14A3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 xml:space="preserve">down </w:t>
      </w:r>
      <w:r w:rsidRPr="007C14A3">
        <w:rPr>
          <w:rFonts w:eastAsia="Times New Roman" w:cstheme="minorHAnsi"/>
          <w:color w:val="000000"/>
        </w:rPr>
        <w:t>$</w:t>
      </w:r>
      <w:r>
        <w:rPr>
          <w:rFonts w:eastAsia="Times New Roman" w:cstheme="minorHAnsi"/>
          <w:color w:val="000000"/>
        </w:rPr>
        <w:t>128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194</w:t>
      </w:r>
      <w:r w:rsidRPr="007C14A3">
        <w:rPr>
          <w:rFonts w:eastAsia="Times New Roman" w:cstheme="minorHAnsi"/>
          <w:color w:val="000000"/>
        </w:rPr>
        <w:t xml:space="preserve"> vs last year</w:t>
      </w:r>
    </w:p>
    <w:p w14:paraId="7F5B1484" w14:textId="77777777" w:rsidR="00781C64" w:rsidRPr="007C14A3" w:rsidRDefault="00781C64" w:rsidP="00C628C1">
      <w:pPr>
        <w:pStyle w:val="ListParagraph"/>
        <w:numPr>
          <w:ilvl w:val="1"/>
          <w:numId w:val="4"/>
        </w:numPr>
        <w:spacing w:after="0" w:line="240" w:lineRule="auto"/>
        <w:ind w:left="2520"/>
        <w:rPr>
          <w:rFonts w:eastAsia="Times New Roman" w:cstheme="minorHAnsi"/>
          <w:color w:val="000000"/>
        </w:rPr>
      </w:pPr>
      <w:r w:rsidRPr="007C14A3">
        <w:rPr>
          <w:rFonts w:eastAsia="Times New Roman" w:cstheme="minorHAnsi"/>
          <w:color w:val="000000"/>
        </w:rPr>
        <w:t>BMRP loan balance is $3</w:t>
      </w:r>
      <w:r>
        <w:rPr>
          <w:rFonts w:eastAsia="Times New Roman" w:cstheme="minorHAnsi"/>
          <w:color w:val="000000"/>
        </w:rPr>
        <w:t>08</w:t>
      </w:r>
      <w:r w:rsidRPr="007C14A3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>354</w:t>
      </w:r>
    </w:p>
    <w:p w14:paraId="642EFDC4" w14:textId="77777777" w:rsidR="00781C64" w:rsidRPr="007C14A3" w:rsidRDefault="00781C64" w:rsidP="00C628C1">
      <w:pPr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79CA451B" w14:textId="77777777" w:rsidR="00781C64" w:rsidRPr="007C14A3" w:rsidRDefault="00781C64" w:rsidP="00C628C1">
      <w:pPr>
        <w:pStyle w:val="ListParagraph"/>
        <w:spacing w:after="0" w:line="240" w:lineRule="auto"/>
        <w:ind w:left="1440"/>
        <w:rPr>
          <w:rFonts w:cstheme="minorHAnsi"/>
          <w:b/>
          <w:bCs/>
          <w:color w:val="000000"/>
        </w:rPr>
      </w:pPr>
      <w:r w:rsidRPr="007C14A3">
        <w:rPr>
          <w:rFonts w:cstheme="minorHAnsi"/>
          <w:b/>
          <w:bCs/>
          <w:color w:val="000000"/>
        </w:rPr>
        <w:t xml:space="preserve">AR Aging Summary as of </w:t>
      </w:r>
      <w:r>
        <w:rPr>
          <w:rFonts w:cstheme="minorHAnsi"/>
          <w:b/>
          <w:bCs/>
          <w:color w:val="000000"/>
        </w:rPr>
        <w:t>August</w:t>
      </w:r>
      <w:r w:rsidRPr="007C14A3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11</w:t>
      </w:r>
      <w:r w:rsidRPr="007C14A3">
        <w:rPr>
          <w:rFonts w:cstheme="minorHAnsi"/>
          <w:b/>
          <w:bCs/>
          <w:color w:val="000000"/>
        </w:rPr>
        <w:t xml:space="preserve">, 2021: </w:t>
      </w:r>
    </w:p>
    <w:p w14:paraId="5FCA1524" w14:textId="77777777" w:rsidR="00781C64" w:rsidRPr="007C14A3" w:rsidRDefault="00781C64" w:rsidP="00C628C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  <w:b/>
          <w:bCs/>
          <w:color w:val="000000"/>
        </w:rPr>
      </w:pPr>
      <w:r w:rsidRPr="007C14A3">
        <w:rPr>
          <w:rFonts w:cstheme="minorHAnsi"/>
          <w:color w:val="000000"/>
        </w:rPr>
        <w:t>Total A/R Balance: $</w:t>
      </w:r>
      <w:r>
        <w:rPr>
          <w:rFonts w:cstheme="minorHAnsi"/>
          <w:color w:val="000000"/>
        </w:rPr>
        <w:t>215</w:t>
      </w:r>
      <w:r w:rsidRPr="007C14A3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>297 (Assessments and final rent billed 8/1)</w:t>
      </w:r>
    </w:p>
    <w:p w14:paraId="6699FB7D" w14:textId="77777777" w:rsidR="00781C64" w:rsidRPr="007C14A3" w:rsidRDefault="00781C64" w:rsidP="00C628C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  <w:b/>
          <w:bCs/>
          <w:color w:val="000000"/>
        </w:rPr>
      </w:pPr>
      <w:r w:rsidRPr="007C14A3">
        <w:rPr>
          <w:rFonts w:cstheme="minorHAnsi"/>
          <w:color w:val="000000"/>
        </w:rPr>
        <w:t>Over 30 days A/R balance: $</w:t>
      </w:r>
      <w:r>
        <w:rPr>
          <w:rFonts w:cstheme="minorHAnsi"/>
          <w:color w:val="000000"/>
        </w:rPr>
        <w:t>13</w:t>
      </w:r>
      <w:r w:rsidRPr="007C14A3">
        <w:rPr>
          <w:rFonts w:cstheme="minorHAnsi"/>
          <w:color w:val="000000"/>
        </w:rPr>
        <w:t>,9</w:t>
      </w:r>
      <w:r>
        <w:rPr>
          <w:rFonts w:cstheme="minorHAnsi"/>
          <w:color w:val="000000"/>
        </w:rPr>
        <w:t>83</w:t>
      </w:r>
    </w:p>
    <w:p w14:paraId="54CCE100" w14:textId="77777777" w:rsidR="00781C64" w:rsidRDefault="00781C64" w:rsidP="00C628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14:paraId="6EDE6E7A" w14:textId="07C2B618" w:rsidR="00961600" w:rsidRDefault="001E3BA8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GM report – </w:t>
      </w:r>
      <w:r w:rsidR="00BC7B33">
        <w:t>Report provided as separate attachment.</w:t>
      </w:r>
    </w:p>
    <w:p w14:paraId="5066AC2A" w14:textId="679134BD" w:rsidR="00BC7B33" w:rsidRDefault="00781C64" w:rsidP="009616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Proposed s</w:t>
      </w:r>
      <w:r w:rsidR="001E3BA8">
        <w:t xml:space="preserve">lip rental rates as identified in writing as attachment to agenda.  Approximately rate per slip </w:t>
      </w:r>
      <w:r w:rsidR="00332310">
        <w:t xml:space="preserve">foot </w:t>
      </w:r>
      <w:r w:rsidR="001E3BA8">
        <w:t xml:space="preserve">is going up </w:t>
      </w:r>
      <w:r w:rsidR="00332310">
        <w:t xml:space="preserve">close to 3%.  </w:t>
      </w:r>
      <w:r w:rsidR="0035611A">
        <w:t xml:space="preserve">Inflationary rate is up to 6%.  What rate does the board want to set?  Consideration is between 3-6%.  </w:t>
      </w:r>
      <w:r w:rsidR="00CC09E5">
        <w:t xml:space="preserve">Afton is </w:t>
      </w:r>
      <w:r>
        <w:t xml:space="preserve"> staying at</w:t>
      </w:r>
      <w:r w:rsidR="00CC09E5">
        <w:t xml:space="preserve"> $195 per foot, </w:t>
      </w:r>
      <w:r w:rsidR="0035611A">
        <w:t>Sunnyside</w:t>
      </w:r>
      <w:r w:rsidR="00CC09E5">
        <w:t xml:space="preserve"> </w:t>
      </w:r>
      <w:r>
        <w:t>is going to</w:t>
      </w:r>
      <w:r w:rsidR="0035611A">
        <w:t xml:space="preserve"> $</w:t>
      </w:r>
      <w:r w:rsidR="003D2B65">
        <w:t>205</w:t>
      </w:r>
      <w:r w:rsidR="00CC09E5">
        <w:t xml:space="preserve"> per foot </w:t>
      </w:r>
      <w:r w:rsidR="0035611A">
        <w:t xml:space="preserve">and </w:t>
      </w:r>
      <w:r w:rsidR="00CC09E5">
        <w:t>Windmill</w:t>
      </w:r>
      <w:r w:rsidR="0035611A">
        <w:t xml:space="preserve"> at $</w:t>
      </w:r>
      <w:r w:rsidR="00CC09E5">
        <w:t>180</w:t>
      </w:r>
      <w:r w:rsidR="0035611A">
        <w:t xml:space="preserve"> per foot.  </w:t>
      </w:r>
      <w:r>
        <w:t>For the 2021 season BMA is</w:t>
      </w:r>
      <w:r w:rsidR="00CC09E5">
        <w:t xml:space="preserve"> </w:t>
      </w:r>
      <w:r w:rsidR="0035611A">
        <w:t>$</w:t>
      </w:r>
      <w:r w:rsidR="00CC09E5">
        <w:t xml:space="preserve">210 per foot uncovered, </w:t>
      </w:r>
      <w:r w:rsidR="0035611A">
        <w:t>$</w:t>
      </w:r>
      <w:r>
        <w:t>222</w:t>
      </w:r>
      <w:r w:rsidR="00545AB0">
        <w:t>-226</w:t>
      </w:r>
      <w:r>
        <w:t xml:space="preserve"> for c</w:t>
      </w:r>
      <w:r w:rsidR="00545AB0">
        <w:t xml:space="preserve">overed.  </w:t>
      </w:r>
      <w:r>
        <w:t xml:space="preserve">Kori proposing a </w:t>
      </w:r>
      <w:r w:rsidR="00545AB0">
        <w:t>$6 per foot change</w:t>
      </w:r>
      <w:r>
        <w:t xml:space="preserve"> or 3% on sailboat rate</w:t>
      </w:r>
      <w:r w:rsidR="00545AB0">
        <w:t xml:space="preserve">.  </w:t>
      </w:r>
      <w:r w:rsidR="0035611A">
        <w:t xml:space="preserve">Bayport </w:t>
      </w:r>
      <w:r w:rsidR="00C52DB2">
        <w:t xml:space="preserve">Marina owns 60 slips spread between power and sail slips.  </w:t>
      </w:r>
      <w:r w:rsidR="00FD3ED4">
        <w:t>Discussion</w:t>
      </w:r>
      <w:r w:rsidR="00B86F1A">
        <w:t xml:space="preserve">: </w:t>
      </w:r>
      <w:r w:rsidR="0035611A">
        <w:t xml:space="preserve">consider </w:t>
      </w:r>
      <w:r w:rsidR="00B86F1A">
        <w:t>h</w:t>
      </w:r>
      <w:r w:rsidR="00FD3ED4">
        <w:t xml:space="preserve">ow much we may want to raise rates.  We may not want to price out of the market.  It is a hot </w:t>
      </w:r>
      <w:r w:rsidR="0035611A">
        <w:t>market;</w:t>
      </w:r>
      <w:r w:rsidR="00FD3ED4">
        <w:t xml:space="preserve"> we should keep pace with other marinas. </w:t>
      </w:r>
      <w:r w:rsidR="0035611A">
        <w:t xml:space="preserve"> We should be e</w:t>
      </w:r>
      <w:r w:rsidR="00FD3ED4">
        <w:t xml:space="preserve">ither a leader or a follower.  </w:t>
      </w:r>
      <w:r w:rsidR="00B86F1A">
        <w:t xml:space="preserve">It is time to consider raising rates higher.  Consideration </w:t>
      </w:r>
      <w:r w:rsidR="0035611A">
        <w:t xml:space="preserve">with </w:t>
      </w:r>
      <w:r w:rsidR="00B86F1A">
        <w:t xml:space="preserve">discussion on how to create a year by year index rate of increase as a standard.  </w:t>
      </w:r>
    </w:p>
    <w:p w14:paraId="1D009CA7" w14:textId="59843DF7" w:rsidR="0035611A" w:rsidRDefault="00BC7B33" w:rsidP="009616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Motion made by Rachael: 4% increase in rental rate</w:t>
      </w:r>
      <w:r w:rsidR="00433DAC">
        <w:t xml:space="preserve"> for 2022</w:t>
      </w:r>
      <w:r>
        <w:t>, second</w:t>
      </w:r>
      <w:r w:rsidR="0035611A">
        <w:t>ed</w:t>
      </w:r>
      <w:r>
        <w:t xml:space="preserve"> by Erik. Discussion:  </w:t>
      </w:r>
      <w:r w:rsidR="00D65FF0">
        <w:t>Meredith</w:t>
      </w:r>
      <w:r>
        <w:t xml:space="preserve"> wants to keep at 3% to not price out members.  Waiting list is shorter than last year.  We may want to wait for further agenda discussion on Capital improvements.  Curt agrees with Br</w:t>
      </w:r>
      <w:r w:rsidR="0035611A">
        <w:t>ya</w:t>
      </w:r>
      <w:r>
        <w:t>n to set a year over year rate index to have a steady climb to keep pace.  Should we defer the motion</w:t>
      </w:r>
      <w:r w:rsidR="0035611A">
        <w:t xml:space="preserve"> after we discuss Capital Improvement projects</w:t>
      </w:r>
      <w:r>
        <w:t xml:space="preserve">.  Rachael asked to defer the motion to later discussion.   </w:t>
      </w:r>
    </w:p>
    <w:p w14:paraId="54D58665" w14:textId="5B609628" w:rsidR="001E3BA8" w:rsidRDefault="00D65FF0" w:rsidP="0096160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Resum</w:t>
      </w:r>
      <w:r w:rsidR="0035611A">
        <w:t xml:space="preserve">ption of original </w:t>
      </w:r>
      <w:r>
        <w:t>motion and discussion</w:t>
      </w:r>
      <w:r w:rsidR="0035611A">
        <w:t xml:space="preserve"> (post Capital Improvement discussion</w:t>
      </w:r>
      <w:r w:rsidR="005043EF">
        <w:t xml:space="preserve"> see below notes</w:t>
      </w:r>
      <w:r w:rsidR="0035611A">
        <w:t>)</w:t>
      </w:r>
      <w:r w:rsidR="0046692C">
        <w:t xml:space="preserve">:  </w:t>
      </w:r>
      <w:r w:rsidR="005043EF">
        <w:t xml:space="preserve">Motion made by Rachael: 4% increase in rental rate for 2022, seconded by Erik.  Discussion:  </w:t>
      </w:r>
      <w:r w:rsidR="0046692C">
        <w:t>We should look at market rate discussions to increase rental rates by a percentage rate based on demand, inflation rate and return to the marina.</w:t>
      </w:r>
      <w:r w:rsidR="0035611A">
        <w:t xml:space="preserve">  </w:t>
      </w:r>
      <w:r w:rsidR="005043EF">
        <w:t>Motion put to vote:  Motion Passed with one Nay</w:t>
      </w:r>
      <w:r w:rsidR="00A90C2A">
        <w:t xml:space="preserve"> and one Abstention</w:t>
      </w:r>
      <w:r w:rsidR="005043EF">
        <w:t xml:space="preserve">.  </w:t>
      </w:r>
    </w:p>
    <w:p w14:paraId="306F4135" w14:textId="305C4B24" w:rsidR="005E709E" w:rsidRPr="007F6C8E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 w:rsidRPr="00FC7C63">
        <w:rPr>
          <w:b/>
          <w:bCs/>
          <w:color w:val="000000"/>
        </w:rPr>
        <w:t>Capital Improvement (CI)</w:t>
      </w:r>
      <w:r>
        <w:rPr>
          <w:b/>
          <w:bCs/>
          <w:color w:val="000000"/>
        </w:rPr>
        <w:t xml:space="preserve"> </w:t>
      </w:r>
      <w:r w:rsidRPr="00FC7C63">
        <w:rPr>
          <w:b/>
          <w:bCs/>
          <w:color w:val="000000"/>
        </w:rPr>
        <w:t>Roadmap</w:t>
      </w:r>
      <w:r w:rsidRPr="004F11E8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="008754A5">
        <w:rPr>
          <w:color w:val="000000"/>
        </w:rPr>
        <w:t>(see meeting document artifacts)</w:t>
      </w:r>
    </w:p>
    <w:p w14:paraId="372566AC" w14:textId="60E8734C" w:rsidR="005E709E" w:rsidRPr="00BA6D91" w:rsidRDefault="005E709E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Review “we are here” CI Priorities and Expenditures framework (Curt)</w:t>
      </w:r>
    </w:p>
    <w:p w14:paraId="0E2DCA9D" w14:textId="061F4A99" w:rsidR="00BA6D91" w:rsidRPr="000D013C" w:rsidRDefault="00BA6D91" w:rsidP="00CC242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CI’s – 6 candidates</w:t>
      </w:r>
      <w:r w:rsidR="000D013C">
        <w:rPr>
          <w:rFonts w:eastAsia="Times New Roman"/>
        </w:rPr>
        <w:t xml:space="preserve"> – </w:t>
      </w:r>
      <w:r w:rsidR="00CC2428">
        <w:rPr>
          <w:rFonts w:eastAsia="Times New Roman"/>
        </w:rPr>
        <w:t>Service</w:t>
      </w:r>
      <w:r w:rsidR="000D013C">
        <w:rPr>
          <w:rFonts w:eastAsia="Times New Roman"/>
        </w:rPr>
        <w:t xml:space="preserve"> expansion, </w:t>
      </w:r>
      <w:r w:rsidR="00CC2428">
        <w:rPr>
          <w:rFonts w:eastAsia="Times New Roman"/>
        </w:rPr>
        <w:t>D</w:t>
      </w:r>
      <w:r w:rsidR="000D013C">
        <w:rPr>
          <w:rFonts w:eastAsia="Times New Roman"/>
        </w:rPr>
        <w:t xml:space="preserve">redging, </w:t>
      </w:r>
      <w:r w:rsidR="00CC2428">
        <w:rPr>
          <w:rFonts w:eastAsia="Times New Roman"/>
        </w:rPr>
        <w:t>L</w:t>
      </w:r>
      <w:r w:rsidR="000D013C" w:rsidRPr="00CC2428">
        <w:rPr>
          <w:rFonts w:eastAsia="Times New Roman"/>
        </w:rPr>
        <w:t>andscaping, dock Ramp ADA Access, Clubhouse remodel, indoor storage facility</w:t>
      </w:r>
    </w:p>
    <w:p w14:paraId="494E4774" w14:textId="79BF0B1B" w:rsidR="000D013C" w:rsidRPr="00BA6D91" w:rsidRDefault="000D013C" w:rsidP="00BA6D91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Repairs and Maintenance</w:t>
      </w:r>
    </w:p>
    <w:p w14:paraId="6E4B159E" w14:textId="4252CB45" w:rsidR="00BA6D91" w:rsidRPr="000D013C" w:rsidRDefault="00BA6D91" w:rsidP="00BA6D91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Financing</w:t>
      </w:r>
      <w:r w:rsidR="000D013C">
        <w:rPr>
          <w:rFonts w:eastAsia="Times New Roman"/>
        </w:rPr>
        <w:t xml:space="preserve"> – Pay off BMRP loan</w:t>
      </w:r>
    </w:p>
    <w:p w14:paraId="4D595887" w14:textId="44E53FB4" w:rsidR="000D013C" w:rsidRPr="007D1208" w:rsidRDefault="000D013C" w:rsidP="00BA6D91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Parking Lot</w:t>
      </w:r>
    </w:p>
    <w:p w14:paraId="30E094D9" w14:textId="509C1F1F" w:rsidR="005E709E" w:rsidRPr="00CC2428" w:rsidRDefault="005E709E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Where are we aligned and not aligned on a list of prioritized CI initiatives? (all)</w:t>
      </w:r>
    </w:p>
    <w:p w14:paraId="719BB207" w14:textId="6DC125D2" w:rsidR="00CC2428" w:rsidRPr="000D013C" w:rsidRDefault="00CC2428" w:rsidP="00CC242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CI’s – 6 candidates – Service expansion, Dredging, L</w:t>
      </w:r>
      <w:r w:rsidRPr="00CC2428">
        <w:rPr>
          <w:rFonts w:eastAsia="Times New Roman"/>
        </w:rPr>
        <w:t xml:space="preserve">andscaping, </w:t>
      </w:r>
      <w:r w:rsidR="00B21EE6">
        <w:rPr>
          <w:rFonts w:eastAsia="Times New Roman"/>
        </w:rPr>
        <w:t>D</w:t>
      </w:r>
      <w:r w:rsidR="00B21EE6" w:rsidRPr="00CC2428">
        <w:rPr>
          <w:rFonts w:eastAsia="Times New Roman"/>
        </w:rPr>
        <w:t xml:space="preserve">ock </w:t>
      </w:r>
      <w:r w:rsidRPr="00CC2428">
        <w:rPr>
          <w:rFonts w:eastAsia="Times New Roman"/>
        </w:rPr>
        <w:t xml:space="preserve">Ramp ADA Access, Clubhouse remodel, </w:t>
      </w:r>
      <w:r w:rsidR="00B21EE6">
        <w:rPr>
          <w:rFonts w:eastAsia="Times New Roman"/>
        </w:rPr>
        <w:t>I</w:t>
      </w:r>
      <w:r w:rsidR="00B21EE6" w:rsidRPr="00CC2428">
        <w:rPr>
          <w:rFonts w:eastAsia="Times New Roman"/>
        </w:rPr>
        <w:t xml:space="preserve">ndoor </w:t>
      </w:r>
      <w:r w:rsidRPr="00CC2428">
        <w:rPr>
          <w:rFonts w:eastAsia="Times New Roman"/>
        </w:rPr>
        <w:t>storage facility</w:t>
      </w:r>
    </w:p>
    <w:p w14:paraId="1062D36A" w14:textId="6AA48B47" w:rsidR="00CC2428" w:rsidRPr="00F51E1C" w:rsidRDefault="00CC2428" w:rsidP="00CC242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All members in agreement.  Aggressive list.  </w:t>
      </w:r>
      <w:r w:rsidR="005043EF">
        <w:t>We m</w:t>
      </w:r>
      <w:r>
        <w:t>ay want to prioritize and resource this list</w:t>
      </w:r>
      <w:r w:rsidR="00B21EE6">
        <w:t xml:space="preserve"> of initiative candidates </w:t>
      </w:r>
      <w:r w:rsidR="00045F1B">
        <w:t xml:space="preserve">each of which requires </w:t>
      </w:r>
      <w:r w:rsidR="00045F1B">
        <w:lastRenderedPageBreak/>
        <w:t>further vetting if it stays on the list</w:t>
      </w:r>
      <w:r>
        <w:t xml:space="preserve">.  Will need to find </w:t>
      </w:r>
      <w:r w:rsidR="00A466C2">
        <w:t xml:space="preserve">stewardship circle </w:t>
      </w:r>
      <w:r>
        <w:t xml:space="preserve">leaders and resources to drive the </w:t>
      </w:r>
      <w:r w:rsidR="007B529E">
        <w:t xml:space="preserve">vetting process for each </w:t>
      </w:r>
      <w:r>
        <w:t>CI</w:t>
      </w:r>
      <w:r w:rsidR="007B529E">
        <w:t xml:space="preserve"> </w:t>
      </w:r>
      <w:r w:rsidR="00EF7BE6">
        <w:t>initiative</w:t>
      </w:r>
      <w:r>
        <w:t xml:space="preserve">.  If we cannot find leaders will need to move </w:t>
      </w:r>
      <w:r w:rsidR="00A466C2">
        <w:t xml:space="preserve">the </w:t>
      </w:r>
      <w:r w:rsidR="00574344">
        <w:t xml:space="preserve">CI initiative candidate </w:t>
      </w:r>
      <w:r>
        <w:t xml:space="preserve">to </w:t>
      </w:r>
      <w:r w:rsidR="00574344">
        <w:t xml:space="preserve">the </w:t>
      </w:r>
      <w:r>
        <w:t>parking lot</w:t>
      </w:r>
      <w:r w:rsidR="00574344">
        <w:t xml:space="preserve"> for possible future consideration</w:t>
      </w:r>
      <w:r>
        <w:t xml:space="preserve">. </w:t>
      </w:r>
    </w:p>
    <w:p w14:paraId="32BB23CC" w14:textId="4829EB38" w:rsidR="005E709E" w:rsidRPr="00CC2428" w:rsidRDefault="005E709E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Who will lead each stewardship circle initiative and when? Who else will participate? (all)</w:t>
      </w:r>
    </w:p>
    <w:p w14:paraId="04F1A4F7" w14:textId="7131596C" w:rsidR="00953668" w:rsidRPr="00192A4C" w:rsidRDefault="00CC2428" w:rsidP="0095366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Do all </w:t>
      </w:r>
      <w:r w:rsidR="005043EF">
        <w:rPr>
          <w:color w:val="000000"/>
        </w:rPr>
        <w:t>these warrant stewardships</w:t>
      </w:r>
      <w:r>
        <w:rPr>
          <w:color w:val="000000"/>
        </w:rPr>
        <w:t xml:space="preserve">?  We will want to </w:t>
      </w:r>
      <w:r w:rsidR="00533108">
        <w:rPr>
          <w:color w:val="000000"/>
        </w:rPr>
        <w:t xml:space="preserve">identify volunteer </w:t>
      </w:r>
      <w:r>
        <w:rPr>
          <w:color w:val="000000"/>
        </w:rPr>
        <w:t>leaders to support and drive initiatives.  Does not have to be members of the board, we can find marina members who have the time</w:t>
      </w:r>
      <w:r w:rsidR="00533108">
        <w:rPr>
          <w:color w:val="000000"/>
        </w:rPr>
        <w:t>, talent</w:t>
      </w:r>
      <w:r w:rsidR="00523F2F">
        <w:rPr>
          <w:color w:val="000000"/>
        </w:rPr>
        <w:t>, passion</w:t>
      </w:r>
      <w:r>
        <w:rPr>
          <w:color w:val="000000"/>
        </w:rPr>
        <w:t xml:space="preserve"> and </w:t>
      </w:r>
      <w:r w:rsidR="005043EF">
        <w:rPr>
          <w:color w:val="000000"/>
        </w:rPr>
        <w:t>initiative</w:t>
      </w:r>
      <w:r>
        <w:rPr>
          <w:color w:val="000000"/>
        </w:rPr>
        <w:t xml:space="preserve"> to move the work forward.  </w:t>
      </w:r>
    </w:p>
    <w:p w14:paraId="27A80B03" w14:textId="0D406CB0" w:rsidR="00192A4C" w:rsidRDefault="00192A4C" w:rsidP="0095366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Establish Stewardship </w:t>
      </w:r>
      <w:r w:rsidR="00523F2F">
        <w:t xml:space="preserve">Circle </w:t>
      </w:r>
      <w:r>
        <w:t xml:space="preserve">for each CI.  </w:t>
      </w:r>
    </w:p>
    <w:p w14:paraId="16274577" w14:textId="77777777" w:rsidR="00F56ADA" w:rsidRPr="00953668" w:rsidRDefault="00F56ADA" w:rsidP="00F56ADA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Each circle leader will bring status of the initiative to the board for review</w:t>
      </w:r>
    </w:p>
    <w:p w14:paraId="50591037" w14:textId="5FBB6CC2" w:rsidR="005E709E" w:rsidRPr="008754A5" w:rsidRDefault="005E709E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Proposed business case </w:t>
      </w:r>
      <w:r w:rsidRPr="00B3359E">
        <w:rPr>
          <w:color w:val="000000"/>
        </w:rPr>
        <w:t>template to define, scope, size/cost, recommendation</w:t>
      </w:r>
      <w:r>
        <w:rPr>
          <w:color w:val="000000"/>
        </w:rPr>
        <w:t>s for each initiative (Bryan)</w:t>
      </w:r>
    </w:p>
    <w:p w14:paraId="34482FA9" w14:textId="22784CF8" w:rsidR="008754A5" w:rsidRPr="008754A5" w:rsidRDefault="008754A5" w:rsidP="008754A5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Kori and Bryan to provide support for each initiative circle.</w:t>
      </w:r>
    </w:p>
    <w:p w14:paraId="7C2D7A64" w14:textId="41B93981" w:rsidR="008754A5" w:rsidRPr="008754A5" w:rsidRDefault="008754A5" w:rsidP="008754A5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Bryan will provide business case analytical support across initiatives</w:t>
      </w:r>
    </w:p>
    <w:p w14:paraId="79DFEF2A" w14:textId="7B965781" w:rsidR="008754A5" w:rsidRPr="008754A5" w:rsidRDefault="008754A5" w:rsidP="008754A5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Kori to provide GM support and </w:t>
      </w:r>
      <w:r w:rsidR="00D14072">
        <w:rPr>
          <w:color w:val="000000"/>
        </w:rPr>
        <w:t xml:space="preserve">management </w:t>
      </w:r>
      <w:r w:rsidR="00A90847">
        <w:rPr>
          <w:color w:val="000000"/>
        </w:rPr>
        <w:t>perspective across all initiatives</w:t>
      </w:r>
    </w:p>
    <w:p w14:paraId="40057A27" w14:textId="03825CD5" w:rsidR="008754A5" w:rsidRDefault="008754A5" w:rsidP="008754A5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Service Expansion </w:t>
      </w:r>
      <w:r w:rsidR="006A07C9">
        <w:t xml:space="preserve">Stewardship </w:t>
      </w:r>
      <w:r w:rsidR="005B139D">
        <w:t xml:space="preserve">Circle </w:t>
      </w:r>
      <w:r>
        <w:t>– Bob R</w:t>
      </w:r>
      <w:r w:rsidR="00B172E4">
        <w:t>eilly</w:t>
      </w:r>
      <w:r>
        <w:t xml:space="preserve"> and Rachel H</w:t>
      </w:r>
      <w:r w:rsidR="00B172E4">
        <w:t>arvey</w:t>
      </w:r>
      <w:r>
        <w:t xml:space="preserve"> to co-lead, members Bill Given, BMS Service/Refinishing/Canvas team, Bayport City Administrators (Adam/Sarah)</w:t>
      </w:r>
      <w:r w:rsidR="002269D8">
        <w:t>.  Bob knows Service West company to provide build</w:t>
      </w:r>
      <w:r w:rsidR="005B139D">
        <w:t>ing</w:t>
      </w:r>
      <w:r w:rsidR="002269D8">
        <w:t xml:space="preserve"> and materials to Service Expansion</w:t>
      </w:r>
      <w:r w:rsidR="00B172E4">
        <w:t xml:space="preserve">. </w:t>
      </w:r>
      <w:r w:rsidR="005B139D">
        <w:t xml:space="preserve"> Mike McGrath may also be a good member to help.  </w:t>
      </w:r>
      <w:r w:rsidR="00B172E4">
        <w:t xml:space="preserve">Decision:  Board agrees to form this initiative </w:t>
      </w:r>
      <w:r w:rsidR="008747ED">
        <w:t xml:space="preserve">stewardship circle </w:t>
      </w:r>
      <w:r w:rsidR="00B172E4">
        <w:t>and start</w:t>
      </w:r>
      <w:r w:rsidR="00364C27">
        <w:t xml:space="preserve"> researching</w:t>
      </w:r>
      <w:r w:rsidR="00B172E4">
        <w:t xml:space="preserve">. </w:t>
      </w:r>
    </w:p>
    <w:p w14:paraId="65DC0131" w14:textId="3AA679DF" w:rsidR="008754A5" w:rsidRDefault="005B139D" w:rsidP="008754A5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Dredging </w:t>
      </w:r>
      <w:r w:rsidR="006A07C9">
        <w:t xml:space="preserve">Stewardship </w:t>
      </w:r>
      <w:r>
        <w:t>Circle – Kori to lead this effort.  Members suggested – Dave Scheuerman– Dockmaster, other marina GM’s, DNR and Army Corp</w:t>
      </w:r>
      <w:r w:rsidR="00590886">
        <w:t>s</w:t>
      </w:r>
      <w:r>
        <w:t xml:space="preserve"> of Engineers.  A/B dock at turn is </w:t>
      </w:r>
      <w:r w:rsidR="005043EF">
        <w:t xml:space="preserve">a </w:t>
      </w:r>
      <w:r>
        <w:t>low spot</w:t>
      </w:r>
      <w:r w:rsidR="005043EF">
        <w:t xml:space="preserve"> of concern</w:t>
      </w:r>
      <w:r>
        <w:t xml:space="preserve">.  </w:t>
      </w:r>
      <w:r w:rsidR="005043EF">
        <w:t>Perhaps we look w</w:t>
      </w:r>
      <w:r>
        <w:t xml:space="preserve">ithin our marina and a broader </w:t>
      </w:r>
      <w:r w:rsidR="00077F7F">
        <w:t xml:space="preserve">collective dredging </w:t>
      </w:r>
      <w:r>
        <w:t>effort</w:t>
      </w:r>
      <w:r w:rsidR="005043EF">
        <w:t xml:space="preserve"> along the St. Croix River</w:t>
      </w:r>
      <w:r w:rsidR="00077F7F">
        <w:t xml:space="preserve"> with other marinas</w:t>
      </w:r>
      <w:r>
        <w:t xml:space="preserve">. </w:t>
      </w:r>
      <w:r w:rsidR="00364C27">
        <w:t xml:space="preserve">Board agrees to </w:t>
      </w:r>
      <w:r w:rsidR="00652721">
        <w:t>have</w:t>
      </w:r>
      <w:r w:rsidR="00364C27">
        <w:t xml:space="preserve"> Kori start researching</w:t>
      </w:r>
      <w:r w:rsidR="00652721">
        <w:t xml:space="preserve"> this initiative</w:t>
      </w:r>
      <w:r w:rsidR="005043EF">
        <w:t>.</w:t>
      </w:r>
    </w:p>
    <w:p w14:paraId="02CA871C" w14:textId="458019A1" w:rsidR="00364C27" w:rsidRDefault="00364C27" w:rsidP="004E2648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Landscaping </w:t>
      </w:r>
      <w:r w:rsidR="006A07C9">
        <w:t xml:space="preserve">Stewardship </w:t>
      </w:r>
      <w:r>
        <w:t>Circle:  Leader –</w:t>
      </w:r>
      <w:r w:rsidR="00CF1A72">
        <w:t xml:space="preserve">Meredith </w:t>
      </w:r>
      <w:r w:rsidR="007E623B">
        <w:t xml:space="preserve">Pedersen </w:t>
      </w:r>
      <w:r w:rsidR="00CF1A72">
        <w:t xml:space="preserve">and </w:t>
      </w:r>
      <w:r w:rsidR="00A07B71">
        <w:t xml:space="preserve"> possibl</w:t>
      </w:r>
      <w:r w:rsidR="007E623B">
        <w:t>y a co-leader TBD</w:t>
      </w:r>
      <w:r w:rsidR="00CF1A72">
        <w:t xml:space="preserve"> </w:t>
      </w:r>
      <w:r>
        <w:t xml:space="preserve">.  Other </w:t>
      </w:r>
      <w:r w:rsidR="00765ACA">
        <w:t xml:space="preserve">possible </w:t>
      </w:r>
      <w:r>
        <w:t>members</w:t>
      </w:r>
      <w:r w:rsidR="00765ACA">
        <w:t xml:space="preserve"> were discussed including</w:t>
      </w:r>
      <w:r>
        <w:t xml:space="preserve"> Eric Pedersen, Val Fuller, Brien Slawik</w:t>
      </w:r>
      <w:r w:rsidR="0073174A">
        <w:t>, Marcus Gernes, Jason Longnecker, Pamela Brown and/or Gary Dreher</w:t>
      </w:r>
      <w:r w:rsidR="00A96DE8">
        <w:t xml:space="preserve">.  Discussion: </w:t>
      </w:r>
      <w:r w:rsidR="005043EF">
        <w:t xml:space="preserve"> Bob identified that </w:t>
      </w:r>
      <w:r w:rsidR="00A96DE8">
        <w:t>Ash Tree Bore</w:t>
      </w:r>
      <w:r w:rsidR="00765ACA">
        <w:t>r</w:t>
      </w:r>
      <w:r w:rsidR="00A96DE8">
        <w:t xml:space="preserve"> issue is a problem, dead trees need to be removed and replaced.  The bore</w:t>
      </w:r>
      <w:r w:rsidR="00765ACA">
        <w:t>r</w:t>
      </w:r>
      <w:r w:rsidR="00A96DE8">
        <w:t xml:space="preserve"> can jump to other tree species.  </w:t>
      </w:r>
      <w:r w:rsidR="00CF1A72">
        <w:t xml:space="preserve">70% of our trees need to be replaced.  </w:t>
      </w:r>
      <w:r w:rsidR="00246D02">
        <w:t xml:space="preserve">  </w:t>
      </w:r>
      <w:r w:rsidR="004E2648">
        <w:t xml:space="preserve">Board agrees to form this initiative </w:t>
      </w:r>
      <w:r w:rsidR="00652721">
        <w:t xml:space="preserve">stewardship circle </w:t>
      </w:r>
      <w:r w:rsidR="004E2648">
        <w:t xml:space="preserve">and </w:t>
      </w:r>
      <w:r w:rsidR="0044740C">
        <w:t xml:space="preserve">Meredith </w:t>
      </w:r>
      <w:r w:rsidR="004E2648">
        <w:t>to start researching</w:t>
      </w:r>
      <w:r w:rsidR="005F5209">
        <w:t>.</w:t>
      </w:r>
      <w:r w:rsidR="004E2648">
        <w:t xml:space="preserve"> </w:t>
      </w:r>
    </w:p>
    <w:p w14:paraId="14A8AA60" w14:textId="7D12F3EC" w:rsidR="00246D02" w:rsidRDefault="00246D02" w:rsidP="004E2648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Dock Ramp ADA Access</w:t>
      </w:r>
      <w:r w:rsidR="006A07C9">
        <w:t xml:space="preserve"> Stewardship Circle</w:t>
      </w:r>
      <w:r>
        <w:t xml:space="preserve"> – Leader </w:t>
      </w:r>
      <w:r w:rsidR="00312F5A">
        <w:t xml:space="preserve">– possibly </w:t>
      </w:r>
      <w:r>
        <w:t>Eric Pedersen</w:t>
      </w:r>
      <w:r w:rsidR="00312F5A">
        <w:t>?</w:t>
      </w:r>
      <w:r>
        <w:t xml:space="preserve"> Cliff Lewis </w:t>
      </w:r>
      <w:r w:rsidR="00D4613E">
        <w:t>(Let’s go fishing)</w:t>
      </w:r>
      <w:r w:rsidR="00312F5A">
        <w:t xml:space="preserve"> might be another potential </w:t>
      </w:r>
      <w:r w:rsidR="00EF7BE6">
        <w:t>resource. A</w:t>
      </w:r>
      <w:r w:rsidR="008F260D">
        <w:t xml:space="preserve"> focus is to </w:t>
      </w:r>
      <w:r>
        <w:t>put ramp access on A/B ramp on marina property</w:t>
      </w:r>
      <w:r w:rsidR="008F260D">
        <w:t xml:space="preserve"> and possibly for </w:t>
      </w:r>
      <w:r w:rsidR="002A37B9">
        <w:t>C/D docks</w:t>
      </w:r>
      <w:r>
        <w:t xml:space="preserve">.  Others:  </w:t>
      </w:r>
      <w:r w:rsidR="004E2648">
        <w:t>Bob S</w:t>
      </w:r>
      <w:r w:rsidR="005043EF">
        <w:t>chroeder</w:t>
      </w:r>
      <w:r w:rsidR="002A37B9">
        <w:t xml:space="preserve"> may also be a resource</w:t>
      </w:r>
      <w:r w:rsidR="004E2648">
        <w:t>.  Board agrees to form this</w:t>
      </w:r>
      <w:r w:rsidR="002A37B9">
        <w:t xml:space="preserve"> stewardship circle</w:t>
      </w:r>
      <w:r w:rsidR="004E2648">
        <w:t xml:space="preserve"> initiative and </w:t>
      </w:r>
      <w:r w:rsidR="002A37B9">
        <w:t xml:space="preserve">Meredith will approach Eric </w:t>
      </w:r>
      <w:r w:rsidR="006A07C9">
        <w:t>to consider leading it</w:t>
      </w:r>
      <w:r w:rsidR="005F5209">
        <w:t>.</w:t>
      </w:r>
      <w:r w:rsidR="004E2648">
        <w:t xml:space="preserve"> </w:t>
      </w:r>
    </w:p>
    <w:p w14:paraId="3C9101ED" w14:textId="4C7FFD85" w:rsidR="005B139D" w:rsidRDefault="00364C27" w:rsidP="00EA2BE2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Clubhouse </w:t>
      </w:r>
      <w:r w:rsidR="00B44CAA">
        <w:t xml:space="preserve">Remodel </w:t>
      </w:r>
      <w:r w:rsidR="006A07C9">
        <w:t xml:space="preserve">Stewardship </w:t>
      </w:r>
      <w:r>
        <w:t xml:space="preserve">Circle:  </w:t>
      </w:r>
      <w:r w:rsidR="00CF1A72">
        <w:t>Leader Jason Fabio</w:t>
      </w:r>
      <w:r w:rsidR="004E2648">
        <w:t xml:space="preserve">, </w:t>
      </w:r>
      <w:r w:rsidR="00B44CAA">
        <w:t xml:space="preserve">and </w:t>
      </w:r>
      <w:r w:rsidR="004C457E">
        <w:t xml:space="preserve">we could possibly approach </w:t>
      </w:r>
      <w:r w:rsidR="004E2648">
        <w:t>Val Fuller, Vicki and Russell Sh</w:t>
      </w:r>
      <w:r w:rsidR="005043EF">
        <w:t>ae</w:t>
      </w:r>
      <w:r w:rsidR="004E2648">
        <w:t>ffer</w:t>
      </w:r>
      <w:r w:rsidR="00382366">
        <w:t xml:space="preserve">, </w:t>
      </w:r>
      <w:r w:rsidR="00EA2BE2">
        <w:t xml:space="preserve">Bob </w:t>
      </w:r>
      <w:r w:rsidR="00EA2BE2">
        <w:lastRenderedPageBreak/>
        <w:t xml:space="preserve">Schroeder and </w:t>
      </w:r>
      <w:r w:rsidR="00382366">
        <w:t>others</w:t>
      </w:r>
      <w:r w:rsidR="004C457E">
        <w:t xml:space="preserve"> to assess their interest in serving</w:t>
      </w:r>
      <w:r w:rsidR="00EB2343">
        <w:t xml:space="preserve">. Other </w:t>
      </w:r>
      <w:r w:rsidR="009B7B1C">
        <w:t>interested pa</w:t>
      </w:r>
      <w:r w:rsidR="00A132C0">
        <w:t>rtners</w:t>
      </w:r>
      <w:r w:rsidR="00EB2343">
        <w:t xml:space="preserve"> might include </w:t>
      </w:r>
      <w:r w:rsidR="00382366">
        <w:t>Boat Doctor</w:t>
      </w:r>
      <w:r w:rsidR="00EB2343">
        <w:t xml:space="preserve">, </w:t>
      </w:r>
      <w:r w:rsidR="00382366">
        <w:t>Marine Max</w:t>
      </w:r>
      <w:r w:rsidR="00EB2343">
        <w:t xml:space="preserve"> and the</w:t>
      </w:r>
      <w:r w:rsidR="00C628C1">
        <w:t xml:space="preserve"> </w:t>
      </w:r>
      <w:r w:rsidR="00382366">
        <w:t>Bayport City Administrators Adam/Sarah.  John and Nancy Gagich</w:t>
      </w:r>
      <w:r w:rsidR="000D28AF">
        <w:t xml:space="preserve"> are also interested in serving</w:t>
      </w:r>
      <w:r w:rsidR="00382366">
        <w:t xml:space="preserve">.  </w:t>
      </w:r>
      <w:r w:rsidR="000D28AF">
        <w:t xml:space="preserve">Scope may include </w:t>
      </w:r>
      <w:r w:rsidR="00382366">
        <w:t xml:space="preserve">ADA for clubhouse and bathrooms, </w:t>
      </w:r>
      <w:r w:rsidR="000D28AF">
        <w:t xml:space="preserve">kitchen </w:t>
      </w:r>
      <w:r w:rsidR="00382366">
        <w:t xml:space="preserve">interfacing with clubhouse.  </w:t>
      </w:r>
      <w:r w:rsidR="000D28AF">
        <w:t xml:space="preserve">Possible second </w:t>
      </w:r>
      <w:r w:rsidR="00481247">
        <w:t xml:space="preserve">story.  </w:t>
      </w:r>
      <w:r w:rsidR="00EA2BE2">
        <w:t xml:space="preserve">Board agrees to form this </w:t>
      </w:r>
      <w:r w:rsidR="009B7B1C">
        <w:t xml:space="preserve">stewardship circle </w:t>
      </w:r>
      <w:r w:rsidR="00EA2BE2">
        <w:t xml:space="preserve">initiative and </w:t>
      </w:r>
      <w:r w:rsidR="009B7B1C">
        <w:t xml:space="preserve">Jason </w:t>
      </w:r>
      <w:r w:rsidR="00EA2BE2">
        <w:t>to start researching</w:t>
      </w:r>
      <w:r w:rsidR="005F5209">
        <w:t>.</w:t>
      </w:r>
      <w:r w:rsidR="00EA2BE2">
        <w:t xml:space="preserve"> </w:t>
      </w:r>
    </w:p>
    <w:p w14:paraId="26D91989" w14:textId="32A4BE18" w:rsidR="00382366" w:rsidRDefault="007A0959" w:rsidP="008754A5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Indoor storage facility:  Board agreed to put on </w:t>
      </w:r>
      <w:r w:rsidR="00A132C0">
        <w:t xml:space="preserve">the </w:t>
      </w:r>
      <w:r>
        <w:t>parking lot</w:t>
      </w:r>
      <w:r w:rsidR="00A132C0">
        <w:t xml:space="preserve"> list at this time</w:t>
      </w:r>
      <w:r>
        <w:t xml:space="preserve">.  </w:t>
      </w:r>
    </w:p>
    <w:p w14:paraId="369D2973" w14:textId="2DD00533" w:rsidR="007A0959" w:rsidRDefault="007A0959" w:rsidP="007A0959">
      <w:pPr>
        <w:pStyle w:val="ListParagraph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Bryan Wilkinson – </w:t>
      </w:r>
      <w:r w:rsidR="00A132C0">
        <w:t xml:space="preserve">walked the board through the </w:t>
      </w:r>
      <w:r>
        <w:t>Business Case overview</w:t>
      </w:r>
      <w:r w:rsidR="00A132C0">
        <w:t xml:space="preserve"> </w:t>
      </w:r>
      <w:r w:rsidR="00DF4F2B">
        <w:t xml:space="preserve">ideally to be used </w:t>
      </w:r>
      <w:r w:rsidR="00A132C0">
        <w:t xml:space="preserve">for </w:t>
      </w:r>
      <w:r w:rsidR="00DF4F2B">
        <w:t>each initiative</w:t>
      </w:r>
      <w:r>
        <w:t xml:space="preserve"> - see </w:t>
      </w:r>
      <w:r w:rsidR="00EA2BE2">
        <w:t>PowerPoint</w:t>
      </w:r>
      <w:r>
        <w:t xml:space="preserve">.  </w:t>
      </w:r>
    </w:p>
    <w:p w14:paraId="30209C01" w14:textId="436DD903" w:rsidR="007A0959" w:rsidRDefault="007A0959" w:rsidP="007A0959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How to use Business Case</w:t>
      </w:r>
      <w:r w:rsidR="00E4451B">
        <w:t xml:space="preserve"> </w:t>
      </w:r>
      <w:r w:rsidR="007B1307">
        <w:t>–</w:t>
      </w:r>
      <w:r w:rsidR="00E4451B">
        <w:t xml:space="preserve"> </w:t>
      </w:r>
      <w:r w:rsidR="007B1307">
        <w:t xml:space="preserve">Visual of business case output. Metrics, payback of investment.  Financial and Non-financial </w:t>
      </w:r>
      <w:r w:rsidR="00DF4F2B">
        <w:t>considerations</w:t>
      </w:r>
      <w:r w:rsidR="007B1307">
        <w:t xml:space="preserve">.  </w:t>
      </w:r>
    </w:p>
    <w:p w14:paraId="1E59BE28" w14:textId="3200DDA5" w:rsidR="007B1307" w:rsidRDefault="007B1307" w:rsidP="007A0959">
      <w:pPr>
        <w:pStyle w:val="ListParagraph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Steps – 10 steps </w:t>
      </w:r>
      <w:r w:rsidR="000E4C1A">
        <w:t xml:space="preserve">in </w:t>
      </w:r>
      <w:r w:rsidR="0043212D">
        <w:t xml:space="preserve">business case </w:t>
      </w:r>
      <w:r w:rsidR="000E4C1A">
        <w:t>model</w:t>
      </w:r>
    </w:p>
    <w:p w14:paraId="3C58F310" w14:textId="6294E7CD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Define approach</w:t>
      </w:r>
      <w:r w:rsidR="0068352B">
        <w:t xml:space="preserve"> – Objectives, assumptions, time frame model</w:t>
      </w:r>
    </w:p>
    <w:p w14:paraId="2BA34B42" w14:textId="736B0D7B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Document as-is or baseline</w:t>
      </w:r>
      <w:r w:rsidR="00687020">
        <w:t xml:space="preserve"> costs</w:t>
      </w:r>
      <w:r w:rsidR="0068352B">
        <w:t xml:space="preserve"> – growth, depreciation, deferred income/expenses, change in receivables, inventory or other assets</w:t>
      </w:r>
    </w:p>
    <w:p w14:paraId="6C151B14" w14:textId="7495A5E7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Document what will happen if project proceeds</w:t>
      </w:r>
      <w:r w:rsidR="0068352B">
        <w:t xml:space="preserve"> – what assumptions and drivers exist now and future</w:t>
      </w:r>
    </w:p>
    <w:p w14:paraId="4614A533" w14:textId="56CA9B46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Calculate cas</w:t>
      </w:r>
      <w:r w:rsidR="0068352B">
        <w:t>h</w:t>
      </w:r>
      <w:r>
        <w:t xml:space="preserve"> flows</w:t>
      </w:r>
      <w:r w:rsidR="0068352B">
        <w:t xml:space="preserve"> </w:t>
      </w:r>
    </w:p>
    <w:p w14:paraId="623FF531" w14:textId="194CDC29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Document investment</w:t>
      </w:r>
      <w:r w:rsidR="000E4C1A">
        <w:t xml:space="preserve"> – required for each year of the project</w:t>
      </w:r>
    </w:p>
    <w:p w14:paraId="051BD171" w14:textId="0D0591D8" w:rsidR="007B1307" w:rsidRDefault="007B1307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Calculate net financial impact or differential of cash flows and investments</w:t>
      </w:r>
    </w:p>
    <w:p w14:paraId="2D6390BC" w14:textId="090C731A" w:rsidR="007B1307" w:rsidRDefault="007312C9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Perform Scenario analysis</w:t>
      </w:r>
    </w:p>
    <w:p w14:paraId="3DA872CE" w14:textId="34C3FA83" w:rsidR="007312C9" w:rsidRDefault="007312C9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Use Sensitivity analysis – if </w:t>
      </w:r>
      <w:r w:rsidR="00EA2BE2">
        <w:t>assumptions</w:t>
      </w:r>
      <w:r>
        <w:t xml:space="preserve"> change</w:t>
      </w:r>
    </w:p>
    <w:p w14:paraId="73B8A06A" w14:textId="1E91BB27" w:rsidR="007312C9" w:rsidRDefault="007312C9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Determine how non-financial benefits impact the business case</w:t>
      </w:r>
    </w:p>
    <w:p w14:paraId="1875927F" w14:textId="0EACBC43" w:rsidR="007312C9" w:rsidRPr="00953668" w:rsidRDefault="007312C9" w:rsidP="007B1307">
      <w:pPr>
        <w:pStyle w:val="ListParagraph"/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Summarize the business case to make it easy to understand</w:t>
      </w:r>
    </w:p>
    <w:p w14:paraId="03CFF649" w14:textId="77777777" w:rsidR="005E709E" w:rsidRDefault="005E709E" w:rsidP="00EB5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</w:pPr>
    </w:p>
    <w:p w14:paraId="5C27FC00" w14:textId="77777777" w:rsidR="005E709E" w:rsidRPr="007F6C8E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b/>
          <w:bCs/>
          <w:color w:val="000000"/>
        </w:rPr>
        <w:t>Additional CI Candidate, Financing &amp; ‘Parking Lot’ Items Discussion:</w:t>
      </w:r>
    </w:p>
    <w:p w14:paraId="04FB6FA9" w14:textId="1AE21A0C" w:rsidR="005E709E" w:rsidRPr="006800E6" w:rsidRDefault="005E709E" w:rsidP="00210CF1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 xml:space="preserve">Discuss the possible addition of a long dock paralleling the rock break water wall at south end of docks A &amp; B just east of marina entrance/exit to the CI </w:t>
      </w:r>
      <w:r>
        <w:rPr>
          <w:color w:val="000000"/>
        </w:rPr>
        <w:t>initiatives</w:t>
      </w:r>
      <w:r>
        <w:rPr>
          <w:rFonts w:eastAsia="Times New Roman"/>
        </w:rPr>
        <w:t xml:space="preserve"> list (Bob)</w:t>
      </w:r>
    </w:p>
    <w:p w14:paraId="6F0DEDA3" w14:textId="49FE1FB8" w:rsidR="006800E6" w:rsidRPr="007172B5" w:rsidRDefault="006800E6" w:rsidP="006800E6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 xml:space="preserve">Will keep this item on the </w:t>
      </w:r>
      <w:r w:rsidR="002825FD">
        <w:rPr>
          <w:rFonts w:eastAsia="Times New Roman"/>
        </w:rPr>
        <w:t xml:space="preserve">parking </w:t>
      </w:r>
      <w:r>
        <w:rPr>
          <w:rFonts w:eastAsia="Times New Roman"/>
        </w:rPr>
        <w:t xml:space="preserve">lot at this time, Bob </w:t>
      </w:r>
      <w:r w:rsidR="002825FD">
        <w:rPr>
          <w:rFonts w:eastAsia="Times New Roman"/>
        </w:rPr>
        <w:t xml:space="preserve">agreed that deferring </w:t>
      </w:r>
      <w:r>
        <w:rPr>
          <w:rFonts w:eastAsia="Times New Roman"/>
        </w:rPr>
        <w:t>this is the right action for now</w:t>
      </w:r>
    </w:p>
    <w:p w14:paraId="3CF749D6" w14:textId="6D1C22F8" w:rsidR="005E709E" w:rsidRPr="006800E6" w:rsidRDefault="005E709E" w:rsidP="00210CF1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Discuss paying off the BMRP loan in 2021 with cash on hand (Erik)</w:t>
      </w:r>
    </w:p>
    <w:p w14:paraId="6B767515" w14:textId="5C54A43B" w:rsidR="006800E6" w:rsidRDefault="006800E6" w:rsidP="006800E6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Possible cost savings in other areas.  </w:t>
      </w:r>
      <w:r w:rsidR="003B6C9B">
        <w:t xml:space="preserve">Interest rate savings.  </w:t>
      </w:r>
      <w:r w:rsidR="000F5708">
        <w:t xml:space="preserve">Projected </w:t>
      </w:r>
      <w:r w:rsidR="002825FD">
        <w:t xml:space="preserve">early </w:t>
      </w:r>
      <w:r w:rsidR="000F5708">
        <w:t xml:space="preserve">payoff date is 2024. </w:t>
      </w:r>
      <w:r w:rsidR="00EA30FD">
        <w:t xml:space="preserve">Defer this discussion post planning </w:t>
      </w:r>
      <w:r w:rsidR="00E971A7">
        <w:t xml:space="preserve">in conjunction </w:t>
      </w:r>
      <w:r w:rsidR="00EA30FD">
        <w:t xml:space="preserve">with </w:t>
      </w:r>
      <w:r w:rsidR="002825FD">
        <w:t xml:space="preserve">CI Initiative </w:t>
      </w:r>
      <w:r w:rsidR="00E971A7">
        <w:t xml:space="preserve">Stewardship </w:t>
      </w:r>
      <w:r w:rsidR="00EA30FD">
        <w:t>Circle</w:t>
      </w:r>
      <w:r w:rsidR="00E971A7">
        <w:t xml:space="preserve"> business case </w:t>
      </w:r>
      <w:r w:rsidR="00EF7BE6">
        <w:t>analysis</w:t>
      </w:r>
    </w:p>
    <w:p w14:paraId="64F386A5" w14:textId="055128EC" w:rsidR="007C55AD" w:rsidRDefault="007C55AD" w:rsidP="006800E6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Member impact to member assessment rates</w:t>
      </w:r>
      <w:r w:rsidR="003F4C5C">
        <w:t xml:space="preserve"> </w:t>
      </w:r>
    </w:p>
    <w:p w14:paraId="159BA281" w14:textId="5D6E4B2E" w:rsidR="003F4C5C" w:rsidRDefault="003F4C5C" w:rsidP="006800E6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should come back to this for future discussion</w:t>
      </w:r>
    </w:p>
    <w:p w14:paraId="6B470A83" w14:textId="454A84B8" w:rsidR="00EA2BE2" w:rsidRPr="00531CE3" w:rsidRDefault="00EA2BE2" w:rsidP="006800E6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keep this item on the Parking lot at this time.</w:t>
      </w:r>
    </w:p>
    <w:p w14:paraId="33D11998" w14:textId="6077C3DF" w:rsidR="003F4C5C" w:rsidRPr="003F4C5C" w:rsidRDefault="003F4C5C" w:rsidP="00210CF1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EV </w:t>
      </w:r>
      <w:r w:rsidR="00EA2BE2">
        <w:rPr>
          <w:color w:val="000000"/>
        </w:rPr>
        <w:t>Charging</w:t>
      </w:r>
      <w:r>
        <w:rPr>
          <w:color w:val="000000"/>
        </w:rPr>
        <w:t xml:space="preserve"> station – parking lot</w:t>
      </w:r>
    </w:p>
    <w:p w14:paraId="040CB294" w14:textId="77777777" w:rsidR="00EA2BE2" w:rsidRPr="00531CE3" w:rsidRDefault="00EA2BE2" w:rsidP="00EA2BE2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keep this item on the Parking lot at this time.</w:t>
      </w:r>
    </w:p>
    <w:p w14:paraId="0AE83B5E" w14:textId="77777777" w:rsidR="005E709E" w:rsidRPr="00286324" w:rsidRDefault="005E709E" w:rsidP="00EB5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0A3A29A4" w14:textId="77777777" w:rsidR="005E709E" w:rsidRPr="00661230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 w:rsidRPr="003C4C19">
        <w:rPr>
          <w:b/>
          <w:bCs/>
          <w:color w:val="000000"/>
        </w:rPr>
        <w:t>BMA Mission</w:t>
      </w:r>
      <w:r>
        <w:rPr>
          <w:b/>
          <w:bCs/>
          <w:color w:val="000000"/>
        </w:rPr>
        <w:t>/Values Thought Work</w:t>
      </w:r>
      <w:r w:rsidRPr="003C4C19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p w14:paraId="745C3DA9" w14:textId="0115AD5C" w:rsidR="005E709E" w:rsidRDefault="005E709E" w:rsidP="00210CF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 w:rsidRPr="00210CF1">
        <w:rPr>
          <w:rFonts w:eastAsia="Times New Roman"/>
        </w:rPr>
        <w:t>Thought work review (Meredith/Erik)</w:t>
      </w:r>
    </w:p>
    <w:p w14:paraId="37A85C58" w14:textId="4E84270A" w:rsidR="003F4C5C" w:rsidRPr="00210CF1" w:rsidRDefault="003F4C5C" w:rsidP="003F4C5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Additional </w:t>
      </w:r>
      <w:r w:rsidR="001D5A75">
        <w:rPr>
          <w:rFonts w:eastAsia="Times New Roman"/>
        </w:rPr>
        <w:t xml:space="preserve">proposed thought work </w:t>
      </w:r>
      <w:r>
        <w:rPr>
          <w:rFonts w:eastAsia="Times New Roman"/>
        </w:rPr>
        <w:t>statement</w:t>
      </w:r>
      <w:r w:rsidR="00EA2BE2">
        <w:rPr>
          <w:rFonts w:eastAsia="Times New Roman"/>
        </w:rPr>
        <w:t>s</w:t>
      </w:r>
      <w:r>
        <w:rPr>
          <w:rFonts w:eastAsia="Times New Roman"/>
        </w:rPr>
        <w:t xml:space="preserve"> were added for </w:t>
      </w:r>
      <w:r w:rsidR="001D5A75">
        <w:rPr>
          <w:rFonts w:eastAsia="Times New Roman"/>
        </w:rPr>
        <w:t>consideration as v</w:t>
      </w:r>
      <w:r>
        <w:rPr>
          <w:rFonts w:eastAsia="Times New Roman"/>
        </w:rPr>
        <w:t>alues</w:t>
      </w:r>
    </w:p>
    <w:p w14:paraId="11B6685F" w14:textId="01D9C08F" w:rsidR="005E709E" w:rsidRDefault="005E709E" w:rsidP="00210CF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 w:rsidRPr="00210CF1">
        <w:rPr>
          <w:rFonts w:eastAsia="Times New Roman"/>
        </w:rPr>
        <w:t>Discussion and next steps (all)</w:t>
      </w:r>
    </w:p>
    <w:p w14:paraId="19BCDC08" w14:textId="48D34CEF" w:rsidR="00EA2BE2" w:rsidRPr="00210CF1" w:rsidRDefault="00EA2BE2" w:rsidP="00EA2BE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>
        <w:rPr>
          <w:rFonts w:eastAsia="Times New Roman"/>
        </w:rPr>
        <w:t>None at this time</w:t>
      </w:r>
      <w:r w:rsidR="001D5A75">
        <w:rPr>
          <w:rFonts w:eastAsia="Times New Roman"/>
        </w:rPr>
        <w:t>. Agreed to defer further discussion until a future meeting</w:t>
      </w:r>
    </w:p>
    <w:p w14:paraId="1DCEAE40" w14:textId="019CF365" w:rsidR="005E709E" w:rsidRPr="00661230" w:rsidRDefault="005E709E" w:rsidP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1080"/>
        <w:rPr>
          <w:rFonts w:eastAsia="Times New Roman"/>
        </w:rPr>
      </w:pPr>
    </w:p>
    <w:p w14:paraId="1CFF8766" w14:textId="77777777" w:rsidR="005E709E" w:rsidRPr="007F6C8E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4F11E8">
        <w:rPr>
          <w:b/>
          <w:bCs/>
        </w:rPr>
        <w:t>Other Business</w:t>
      </w:r>
    </w:p>
    <w:p w14:paraId="11FA05BC" w14:textId="16479BC6" w:rsidR="005E709E" w:rsidRDefault="005E709E" w:rsidP="00210CF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Debrief board on </w:t>
      </w:r>
      <w:r w:rsidR="001D5A75">
        <w:t xml:space="preserve">the possibility </w:t>
      </w:r>
      <w:r w:rsidRPr="008A400F">
        <w:t xml:space="preserve">BMA friendly private investors to tackle the </w:t>
      </w:r>
      <w:r>
        <w:t>r</w:t>
      </w:r>
      <w:r w:rsidRPr="008A400F">
        <w:t xml:space="preserve">estaurant </w:t>
      </w:r>
      <w:r>
        <w:t>p</w:t>
      </w:r>
      <w:r w:rsidRPr="008A400F">
        <w:t>roperty redevelopment project if that should re-appear on the horizon</w:t>
      </w:r>
      <w:r>
        <w:t xml:space="preserve"> (Erik)</w:t>
      </w:r>
    </w:p>
    <w:p w14:paraId="640AA7FA" w14:textId="3EDA8FB6" w:rsidR="003F4C5C" w:rsidRDefault="003F4C5C" w:rsidP="003F4C5C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Brien Slawik, is willing to lead a set of investors to </w:t>
      </w:r>
      <w:r w:rsidR="00FD5CDC">
        <w:t xml:space="preserve">possibly </w:t>
      </w:r>
      <w:r>
        <w:t>approach owners</w:t>
      </w:r>
    </w:p>
    <w:p w14:paraId="3FBAC12F" w14:textId="54C36404" w:rsidR="005E709E" w:rsidRPr="003F4C5C" w:rsidRDefault="005E709E" w:rsidP="00210CF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What dialogue do we want with past commodores during the 8</w:t>
      </w:r>
      <w:r w:rsidR="00EA2BE2">
        <w:rPr>
          <w:color w:val="000000"/>
        </w:rPr>
        <w:t>/</w:t>
      </w:r>
      <w:r>
        <w:rPr>
          <w:color w:val="000000"/>
        </w:rPr>
        <w:t>23 dinner meeting? (all)</w:t>
      </w:r>
    </w:p>
    <w:p w14:paraId="13C51346" w14:textId="69058D28" w:rsidR="003F4C5C" w:rsidRPr="003F4C5C" w:rsidRDefault="003F4C5C" w:rsidP="003F4C5C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Meeting with Commodores on 8/23</w:t>
      </w:r>
    </w:p>
    <w:p w14:paraId="15052DB2" w14:textId="61C8143A" w:rsidR="003F4C5C" w:rsidRPr="00B3359E" w:rsidRDefault="003F4C5C" w:rsidP="003F4C5C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Agenda item:  Take them through CI in scope for this Board year (5 identifiable C</w:t>
      </w:r>
      <w:r w:rsidR="00FD5CDC">
        <w:rPr>
          <w:color w:val="000000"/>
        </w:rPr>
        <w:t>I</w:t>
      </w:r>
      <w:r>
        <w:rPr>
          <w:color w:val="000000"/>
        </w:rPr>
        <w:t xml:space="preserve">s).  Look for alignment.  Will use </w:t>
      </w:r>
      <w:r w:rsidR="00FD5CDC">
        <w:rPr>
          <w:color w:val="000000"/>
        </w:rPr>
        <w:t xml:space="preserve">a modified version of </w:t>
      </w:r>
      <w:r>
        <w:rPr>
          <w:color w:val="000000"/>
        </w:rPr>
        <w:t>this PowerPoint deck.</w:t>
      </w:r>
    </w:p>
    <w:p w14:paraId="7A91F147" w14:textId="44916D1B" w:rsidR="005E709E" w:rsidRDefault="005E709E" w:rsidP="00210CF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Other? (anyone)</w:t>
      </w:r>
    </w:p>
    <w:p w14:paraId="1A136DB7" w14:textId="5B175AAD" w:rsidR="00FA7470" w:rsidRDefault="00FA7470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BMA Expansion </w:t>
      </w:r>
      <w:r w:rsidR="00E777F9">
        <w:t>(Rachel) – reviewed map of available marina property</w:t>
      </w:r>
      <w:r w:rsidR="00062EAC">
        <w:t xml:space="preserve"> – discussion on potential areas on property for expansion.  </w:t>
      </w:r>
    </w:p>
    <w:p w14:paraId="2C319EA5" w14:textId="77777777" w:rsidR="005E709E" w:rsidRDefault="005E709E" w:rsidP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BE21C64" w14:textId="74548B77" w:rsidR="005E709E" w:rsidRPr="00147599" w:rsidRDefault="005E709E" w:rsidP="002A11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F7FA2">
        <w:rPr>
          <w:b/>
          <w:bCs/>
        </w:rPr>
        <w:t xml:space="preserve">Next Board meeting, Thursday, </w:t>
      </w:r>
      <w:r w:rsidR="007F7FA2">
        <w:rPr>
          <w:b/>
          <w:bCs/>
        </w:rPr>
        <w:t>September 16</w:t>
      </w:r>
      <w:r w:rsidR="007F7FA2" w:rsidRPr="00147599">
        <w:rPr>
          <w:b/>
          <w:bCs/>
          <w:vertAlign w:val="superscript"/>
        </w:rPr>
        <w:t>th</w:t>
      </w:r>
      <w:r w:rsidR="00147599">
        <w:rPr>
          <w:b/>
          <w:bCs/>
        </w:rPr>
        <w:t xml:space="preserve"> – meetings changed to 3</w:t>
      </w:r>
      <w:r w:rsidR="00147599" w:rsidRPr="00147599">
        <w:rPr>
          <w:b/>
          <w:bCs/>
          <w:vertAlign w:val="superscript"/>
        </w:rPr>
        <w:t>rd</w:t>
      </w:r>
      <w:r w:rsidR="00147599">
        <w:rPr>
          <w:b/>
          <w:bCs/>
        </w:rPr>
        <w:t xml:space="preserve"> Thursday of each month.  </w:t>
      </w:r>
    </w:p>
    <w:p w14:paraId="3C67FBE0" w14:textId="6B17CC8C" w:rsidR="005E709E" w:rsidRPr="004F11E8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F11E8">
        <w:rPr>
          <w:b/>
          <w:bCs/>
        </w:rPr>
        <w:t xml:space="preserve">Executive Session </w:t>
      </w:r>
      <w:r w:rsidRPr="004F11E8">
        <w:t>(if needed)</w:t>
      </w:r>
      <w:r w:rsidR="00147599">
        <w:t xml:space="preserve"> – not needed</w:t>
      </w:r>
    </w:p>
    <w:p w14:paraId="7C368827" w14:textId="06853213" w:rsidR="005E709E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F11E8">
        <w:rPr>
          <w:b/>
          <w:bCs/>
        </w:rPr>
        <w:t>Adjourn</w:t>
      </w:r>
      <w:r w:rsidR="007F7FA2">
        <w:rPr>
          <w:b/>
          <w:bCs/>
        </w:rPr>
        <w:t xml:space="preserve"> – 8:42 PM.</w:t>
      </w:r>
    </w:p>
    <w:p w14:paraId="15B7DE95" w14:textId="2079D732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7D416284" w14:textId="506D5B7C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0E5B95DE" w14:textId="596AE93B" w:rsidR="005E709E" w:rsidRDefault="005E709E">
      <w:pPr>
        <w:rPr>
          <w:b/>
          <w:bCs/>
          <w:color w:val="000000"/>
        </w:rPr>
      </w:pPr>
    </w:p>
    <w:sectPr w:rsidR="005E70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D766" w14:textId="77777777" w:rsidR="00A16B2E" w:rsidRDefault="00A16B2E" w:rsidP="007B18B2">
      <w:pPr>
        <w:spacing w:after="0" w:line="240" w:lineRule="auto"/>
      </w:pPr>
      <w:r>
        <w:separator/>
      </w:r>
    </w:p>
  </w:endnote>
  <w:endnote w:type="continuationSeparator" w:id="0">
    <w:p w14:paraId="13A8880B" w14:textId="77777777" w:rsidR="00A16B2E" w:rsidRDefault="00A16B2E" w:rsidP="007B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4DC4" w14:textId="77777777" w:rsidR="00A16B2E" w:rsidRDefault="00A16B2E" w:rsidP="007B18B2">
      <w:pPr>
        <w:spacing w:after="0" w:line="240" w:lineRule="auto"/>
      </w:pPr>
      <w:r>
        <w:separator/>
      </w:r>
    </w:p>
  </w:footnote>
  <w:footnote w:type="continuationSeparator" w:id="0">
    <w:p w14:paraId="0162ED33" w14:textId="77777777" w:rsidR="00A16B2E" w:rsidRDefault="00A16B2E" w:rsidP="007B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652A" w14:textId="139BEDF6" w:rsidR="007B18B2" w:rsidRDefault="007B18B2" w:rsidP="007B18B2">
    <w:pPr>
      <w:pStyle w:val="Header"/>
      <w:jc w:val="right"/>
      <w:rPr>
        <w:sz w:val="18"/>
        <w:szCs w:val="18"/>
      </w:rPr>
    </w:pPr>
    <w:r>
      <w:rPr>
        <w:i/>
        <w:sz w:val="18"/>
        <w:szCs w:val="18"/>
      </w:rPr>
      <w:t>BMA Board Meeting Minutes |</w:t>
    </w:r>
    <w:r w:rsidR="006247F1">
      <w:rPr>
        <w:i/>
        <w:sz w:val="18"/>
        <w:szCs w:val="18"/>
      </w:rPr>
      <w:t>August 18</w:t>
    </w:r>
    <w:r w:rsidR="00C90771">
      <w:rPr>
        <w:i/>
        <w:sz w:val="18"/>
        <w:szCs w:val="18"/>
      </w:rPr>
      <w:t>, 2021</w:t>
    </w:r>
    <w:r>
      <w:rPr>
        <w:i/>
        <w:sz w:val="18"/>
        <w:szCs w:val="18"/>
      </w:rPr>
      <w:t xml:space="preserve">   - Page </w:t>
    </w:r>
    <w:sdt>
      <w:sdtPr>
        <w:rPr>
          <w:noProof/>
          <w:sz w:val="18"/>
          <w:szCs w:val="18"/>
        </w:rPr>
        <w:id w:val="-316106962"/>
        <w:docPartObj>
          <w:docPartGallery w:val="Page Numbers (Top of Page)"/>
          <w:docPartUnique/>
        </w:docPartObj>
      </w:sdtPr>
      <w:sdtEndPr/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sdtContent>
    </w:sdt>
  </w:p>
  <w:p w14:paraId="57B5CD78" w14:textId="77777777" w:rsidR="007B18B2" w:rsidRDefault="007B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CAB"/>
    <w:multiLevelType w:val="hybridMultilevel"/>
    <w:tmpl w:val="340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DCE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7E9"/>
    <w:multiLevelType w:val="hybridMultilevel"/>
    <w:tmpl w:val="8DCA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89"/>
    <w:multiLevelType w:val="hybridMultilevel"/>
    <w:tmpl w:val="35CC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3A62"/>
    <w:multiLevelType w:val="hybridMultilevel"/>
    <w:tmpl w:val="095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737"/>
    <w:multiLevelType w:val="hybridMultilevel"/>
    <w:tmpl w:val="E390A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3D59"/>
    <w:multiLevelType w:val="hybridMultilevel"/>
    <w:tmpl w:val="8C7848FA"/>
    <w:lvl w:ilvl="0" w:tplc="2BAC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65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A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284EEC"/>
    <w:multiLevelType w:val="hybridMultilevel"/>
    <w:tmpl w:val="020CD06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FF171F8"/>
    <w:multiLevelType w:val="hybridMultilevel"/>
    <w:tmpl w:val="157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813"/>
    <w:multiLevelType w:val="hybridMultilevel"/>
    <w:tmpl w:val="C22CB1C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4915FD"/>
    <w:multiLevelType w:val="hybridMultilevel"/>
    <w:tmpl w:val="7F1E1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451BA"/>
    <w:multiLevelType w:val="hybridMultilevel"/>
    <w:tmpl w:val="0B9A55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DD4F79"/>
    <w:multiLevelType w:val="hybridMultilevel"/>
    <w:tmpl w:val="52E6D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0928"/>
    <w:multiLevelType w:val="hybridMultilevel"/>
    <w:tmpl w:val="0DF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6FD1"/>
    <w:multiLevelType w:val="hybridMultilevel"/>
    <w:tmpl w:val="81169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45E5"/>
    <w:multiLevelType w:val="hybridMultilevel"/>
    <w:tmpl w:val="487AD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DEE"/>
    <w:multiLevelType w:val="hybridMultilevel"/>
    <w:tmpl w:val="28E66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B79FB"/>
    <w:multiLevelType w:val="hybridMultilevel"/>
    <w:tmpl w:val="D0F00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5141E"/>
    <w:multiLevelType w:val="hybridMultilevel"/>
    <w:tmpl w:val="E672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3FAB"/>
    <w:multiLevelType w:val="hybridMultilevel"/>
    <w:tmpl w:val="7EE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9464B"/>
    <w:multiLevelType w:val="hybridMultilevel"/>
    <w:tmpl w:val="E38C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D7FE7"/>
    <w:multiLevelType w:val="multilevel"/>
    <w:tmpl w:val="FC8AE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72B"/>
    <w:multiLevelType w:val="hybridMultilevel"/>
    <w:tmpl w:val="412A46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E83FAB"/>
    <w:multiLevelType w:val="hybridMultilevel"/>
    <w:tmpl w:val="A88807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20"/>
  </w:num>
  <w:num w:numId="8">
    <w:abstractNumId w:val="9"/>
  </w:num>
  <w:num w:numId="9">
    <w:abstractNumId w:val="15"/>
  </w:num>
  <w:num w:numId="10">
    <w:abstractNumId w:val="7"/>
  </w:num>
  <w:num w:numId="11">
    <w:abstractNumId w:val="19"/>
  </w:num>
  <w:num w:numId="12">
    <w:abstractNumId w:val="2"/>
  </w:num>
  <w:num w:numId="13">
    <w:abstractNumId w:val="5"/>
  </w:num>
  <w:num w:numId="14">
    <w:abstractNumId w:val="17"/>
  </w:num>
  <w:num w:numId="15">
    <w:abstractNumId w:val="4"/>
  </w:num>
  <w:num w:numId="16">
    <w:abstractNumId w:val="1"/>
  </w:num>
  <w:num w:numId="17">
    <w:abstractNumId w:val="14"/>
  </w:num>
  <w:num w:numId="18">
    <w:abstractNumId w:val="16"/>
  </w:num>
  <w:num w:numId="19">
    <w:abstractNumId w:val="8"/>
  </w:num>
  <w:num w:numId="20">
    <w:abstractNumId w:val="22"/>
  </w:num>
  <w:num w:numId="21">
    <w:abstractNumId w:val="10"/>
  </w:num>
  <w:num w:numId="22">
    <w:abstractNumId w:val="11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C"/>
    <w:rsid w:val="00003101"/>
    <w:rsid w:val="00011C47"/>
    <w:rsid w:val="0002228A"/>
    <w:rsid w:val="00035DDA"/>
    <w:rsid w:val="00035F49"/>
    <w:rsid w:val="00045F1B"/>
    <w:rsid w:val="0005402D"/>
    <w:rsid w:val="00054E19"/>
    <w:rsid w:val="00062EAC"/>
    <w:rsid w:val="0006645F"/>
    <w:rsid w:val="00076F01"/>
    <w:rsid w:val="00077F7F"/>
    <w:rsid w:val="00080F58"/>
    <w:rsid w:val="000A14E6"/>
    <w:rsid w:val="000A29AC"/>
    <w:rsid w:val="000B2E68"/>
    <w:rsid w:val="000C4572"/>
    <w:rsid w:val="000D013C"/>
    <w:rsid w:val="000D25B1"/>
    <w:rsid w:val="000D28AF"/>
    <w:rsid w:val="000D412C"/>
    <w:rsid w:val="000E2047"/>
    <w:rsid w:val="000E4C1A"/>
    <w:rsid w:val="000F5708"/>
    <w:rsid w:val="000F6EDD"/>
    <w:rsid w:val="00100EB2"/>
    <w:rsid w:val="00110480"/>
    <w:rsid w:val="00117970"/>
    <w:rsid w:val="0014470C"/>
    <w:rsid w:val="001469EC"/>
    <w:rsid w:val="00147599"/>
    <w:rsid w:val="0015014C"/>
    <w:rsid w:val="0016079B"/>
    <w:rsid w:val="0017032E"/>
    <w:rsid w:val="00192A4C"/>
    <w:rsid w:val="001A5BCA"/>
    <w:rsid w:val="001B5D65"/>
    <w:rsid w:val="001B7910"/>
    <w:rsid w:val="001D5A75"/>
    <w:rsid w:val="001D643D"/>
    <w:rsid w:val="001E3BA8"/>
    <w:rsid w:val="001E3CE0"/>
    <w:rsid w:val="001E6DB0"/>
    <w:rsid w:val="001E7834"/>
    <w:rsid w:val="001F5951"/>
    <w:rsid w:val="001F59D0"/>
    <w:rsid w:val="001F5B63"/>
    <w:rsid w:val="002000D1"/>
    <w:rsid w:val="00210CF1"/>
    <w:rsid w:val="002121EC"/>
    <w:rsid w:val="00213E8F"/>
    <w:rsid w:val="0021426E"/>
    <w:rsid w:val="00214B42"/>
    <w:rsid w:val="00217E33"/>
    <w:rsid w:val="002269D8"/>
    <w:rsid w:val="002278CD"/>
    <w:rsid w:val="002353F9"/>
    <w:rsid w:val="00245463"/>
    <w:rsid w:val="00246D02"/>
    <w:rsid w:val="00257ACB"/>
    <w:rsid w:val="00261540"/>
    <w:rsid w:val="002629A2"/>
    <w:rsid w:val="0026380D"/>
    <w:rsid w:val="002825FD"/>
    <w:rsid w:val="002872E1"/>
    <w:rsid w:val="0029470A"/>
    <w:rsid w:val="00294821"/>
    <w:rsid w:val="00295FAF"/>
    <w:rsid w:val="002967B0"/>
    <w:rsid w:val="00297F24"/>
    <w:rsid w:val="002A37B9"/>
    <w:rsid w:val="002A5B75"/>
    <w:rsid w:val="002C528F"/>
    <w:rsid w:val="002D42B8"/>
    <w:rsid w:val="002F372B"/>
    <w:rsid w:val="002F5EC3"/>
    <w:rsid w:val="002F675B"/>
    <w:rsid w:val="0030117A"/>
    <w:rsid w:val="00312F5A"/>
    <w:rsid w:val="0032493D"/>
    <w:rsid w:val="003302FB"/>
    <w:rsid w:val="00332310"/>
    <w:rsid w:val="00340A07"/>
    <w:rsid w:val="003421D0"/>
    <w:rsid w:val="00350747"/>
    <w:rsid w:val="003554E3"/>
    <w:rsid w:val="0035611A"/>
    <w:rsid w:val="00362316"/>
    <w:rsid w:val="00364C27"/>
    <w:rsid w:val="00382366"/>
    <w:rsid w:val="003831BE"/>
    <w:rsid w:val="00385588"/>
    <w:rsid w:val="00390726"/>
    <w:rsid w:val="003A4354"/>
    <w:rsid w:val="003A54A6"/>
    <w:rsid w:val="003B6C9B"/>
    <w:rsid w:val="003C01B8"/>
    <w:rsid w:val="003C74DB"/>
    <w:rsid w:val="003D16F6"/>
    <w:rsid w:val="003D1DFC"/>
    <w:rsid w:val="003D2B65"/>
    <w:rsid w:val="003E32D3"/>
    <w:rsid w:val="003E4423"/>
    <w:rsid w:val="003E49BE"/>
    <w:rsid w:val="003E4CE9"/>
    <w:rsid w:val="003E5403"/>
    <w:rsid w:val="003F3CDB"/>
    <w:rsid w:val="003F4C5C"/>
    <w:rsid w:val="004001C7"/>
    <w:rsid w:val="004075EC"/>
    <w:rsid w:val="004145C3"/>
    <w:rsid w:val="00416D82"/>
    <w:rsid w:val="004250B0"/>
    <w:rsid w:val="004310A7"/>
    <w:rsid w:val="0043212D"/>
    <w:rsid w:val="00433CEC"/>
    <w:rsid w:val="00433DAC"/>
    <w:rsid w:val="004379E9"/>
    <w:rsid w:val="00440310"/>
    <w:rsid w:val="00440F4A"/>
    <w:rsid w:val="0044740C"/>
    <w:rsid w:val="00447A43"/>
    <w:rsid w:val="0045508F"/>
    <w:rsid w:val="00457026"/>
    <w:rsid w:val="00463147"/>
    <w:rsid w:val="0046692C"/>
    <w:rsid w:val="004752A7"/>
    <w:rsid w:val="00481247"/>
    <w:rsid w:val="00482692"/>
    <w:rsid w:val="004A0DEC"/>
    <w:rsid w:val="004A46CB"/>
    <w:rsid w:val="004B03B2"/>
    <w:rsid w:val="004B1209"/>
    <w:rsid w:val="004B5A7C"/>
    <w:rsid w:val="004B7024"/>
    <w:rsid w:val="004B7A76"/>
    <w:rsid w:val="004C2530"/>
    <w:rsid w:val="004C457E"/>
    <w:rsid w:val="004C49EF"/>
    <w:rsid w:val="004C540A"/>
    <w:rsid w:val="004C60CA"/>
    <w:rsid w:val="004D0654"/>
    <w:rsid w:val="004D3663"/>
    <w:rsid w:val="004D592C"/>
    <w:rsid w:val="004E189A"/>
    <w:rsid w:val="004E2648"/>
    <w:rsid w:val="004F7618"/>
    <w:rsid w:val="00502AE5"/>
    <w:rsid w:val="005043EF"/>
    <w:rsid w:val="0050690D"/>
    <w:rsid w:val="00520ADE"/>
    <w:rsid w:val="005233E7"/>
    <w:rsid w:val="00523F2F"/>
    <w:rsid w:val="00526C32"/>
    <w:rsid w:val="00530501"/>
    <w:rsid w:val="00533108"/>
    <w:rsid w:val="005352DA"/>
    <w:rsid w:val="00543AB6"/>
    <w:rsid w:val="00545AB0"/>
    <w:rsid w:val="005504E4"/>
    <w:rsid w:val="00567E5C"/>
    <w:rsid w:val="00572E67"/>
    <w:rsid w:val="00574344"/>
    <w:rsid w:val="00574D74"/>
    <w:rsid w:val="00577DD9"/>
    <w:rsid w:val="00580274"/>
    <w:rsid w:val="00590886"/>
    <w:rsid w:val="00597F93"/>
    <w:rsid w:val="005A09DB"/>
    <w:rsid w:val="005A2967"/>
    <w:rsid w:val="005B0B7D"/>
    <w:rsid w:val="005B0C39"/>
    <w:rsid w:val="005B139D"/>
    <w:rsid w:val="005B2070"/>
    <w:rsid w:val="005B241F"/>
    <w:rsid w:val="005B5A97"/>
    <w:rsid w:val="005B7328"/>
    <w:rsid w:val="005B764A"/>
    <w:rsid w:val="005C3837"/>
    <w:rsid w:val="005E4A85"/>
    <w:rsid w:val="005E709E"/>
    <w:rsid w:val="005F5209"/>
    <w:rsid w:val="006055ED"/>
    <w:rsid w:val="00611F9E"/>
    <w:rsid w:val="006247F1"/>
    <w:rsid w:val="006258F9"/>
    <w:rsid w:val="006334E1"/>
    <w:rsid w:val="00633930"/>
    <w:rsid w:val="00644615"/>
    <w:rsid w:val="00646702"/>
    <w:rsid w:val="00652721"/>
    <w:rsid w:val="00662A8A"/>
    <w:rsid w:val="00667304"/>
    <w:rsid w:val="00671E8B"/>
    <w:rsid w:val="006775C7"/>
    <w:rsid w:val="006800E6"/>
    <w:rsid w:val="006831D9"/>
    <w:rsid w:val="0068352B"/>
    <w:rsid w:val="00686303"/>
    <w:rsid w:val="00687020"/>
    <w:rsid w:val="0069327F"/>
    <w:rsid w:val="006A07C9"/>
    <w:rsid w:val="006A1C19"/>
    <w:rsid w:val="006A4532"/>
    <w:rsid w:val="006B03ED"/>
    <w:rsid w:val="006B7680"/>
    <w:rsid w:val="006C038A"/>
    <w:rsid w:val="006C36D9"/>
    <w:rsid w:val="006D35C8"/>
    <w:rsid w:val="006D50FF"/>
    <w:rsid w:val="006E379E"/>
    <w:rsid w:val="00700F6F"/>
    <w:rsid w:val="00707FB9"/>
    <w:rsid w:val="00712964"/>
    <w:rsid w:val="007135EA"/>
    <w:rsid w:val="00715523"/>
    <w:rsid w:val="007164E7"/>
    <w:rsid w:val="00730392"/>
    <w:rsid w:val="007312C9"/>
    <w:rsid w:val="0073174A"/>
    <w:rsid w:val="00731D1F"/>
    <w:rsid w:val="00745654"/>
    <w:rsid w:val="00756A2F"/>
    <w:rsid w:val="00761024"/>
    <w:rsid w:val="00765ACA"/>
    <w:rsid w:val="00767498"/>
    <w:rsid w:val="00772A34"/>
    <w:rsid w:val="00774E63"/>
    <w:rsid w:val="00781C64"/>
    <w:rsid w:val="007A0959"/>
    <w:rsid w:val="007A3A64"/>
    <w:rsid w:val="007A5F0A"/>
    <w:rsid w:val="007B1307"/>
    <w:rsid w:val="007B18B2"/>
    <w:rsid w:val="007B33BB"/>
    <w:rsid w:val="007B529E"/>
    <w:rsid w:val="007C14A3"/>
    <w:rsid w:val="007C55AD"/>
    <w:rsid w:val="007E208F"/>
    <w:rsid w:val="007E4347"/>
    <w:rsid w:val="007E623B"/>
    <w:rsid w:val="007F01FA"/>
    <w:rsid w:val="007F1811"/>
    <w:rsid w:val="007F7FA2"/>
    <w:rsid w:val="008034C2"/>
    <w:rsid w:val="00825973"/>
    <w:rsid w:val="0083639C"/>
    <w:rsid w:val="00837C32"/>
    <w:rsid w:val="00843FB2"/>
    <w:rsid w:val="00847811"/>
    <w:rsid w:val="00854CAF"/>
    <w:rsid w:val="00856F9F"/>
    <w:rsid w:val="0087212C"/>
    <w:rsid w:val="008747ED"/>
    <w:rsid w:val="008754A5"/>
    <w:rsid w:val="00876480"/>
    <w:rsid w:val="008917B5"/>
    <w:rsid w:val="008936CA"/>
    <w:rsid w:val="008955CA"/>
    <w:rsid w:val="008A1365"/>
    <w:rsid w:val="008B2626"/>
    <w:rsid w:val="008B4DEA"/>
    <w:rsid w:val="008C217A"/>
    <w:rsid w:val="008C6892"/>
    <w:rsid w:val="008C6F9B"/>
    <w:rsid w:val="008D1646"/>
    <w:rsid w:val="008D3F76"/>
    <w:rsid w:val="008D4644"/>
    <w:rsid w:val="008D5C65"/>
    <w:rsid w:val="008D7AD3"/>
    <w:rsid w:val="008E459C"/>
    <w:rsid w:val="008E6D12"/>
    <w:rsid w:val="008F20E3"/>
    <w:rsid w:val="008F21D4"/>
    <w:rsid w:val="008F260D"/>
    <w:rsid w:val="008F3B28"/>
    <w:rsid w:val="008F6E05"/>
    <w:rsid w:val="008F6F1A"/>
    <w:rsid w:val="00900F89"/>
    <w:rsid w:val="0090204B"/>
    <w:rsid w:val="00902AD4"/>
    <w:rsid w:val="009054E8"/>
    <w:rsid w:val="00913CF9"/>
    <w:rsid w:val="009165BF"/>
    <w:rsid w:val="009271ED"/>
    <w:rsid w:val="009470B2"/>
    <w:rsid w:val="00953668"/>
    <w:rsid w:val="00956B75"/>
    <w:rsid w:val="00957FB9"/>
    <w:rsid w:val="00961600"/>
    <w:rsid w:val="00961BF0"/>
    <w:rsid w:val="00975EB5"/>
    <w:rsid w:val="00977DD5"/>
    <w:rsid w:val="00986F2F"/>
    <w:rsid w:val="00987378"/>
    <w:rsid w:val="009923EB"/>
    <w:rsid w:val="00994728"/>
    <w:rsid w:val="009A4A61"/>
    <w:rsid w:val="009A672C"/>
    <w:rsid w:val="009B22EB"/>
    <w:rsid w:val="009B4C0D"/>
    <w:rsid w:val="009B7B1C"/>
    <w:rsid w:val="009C0D5E"/>
    <w:rsid w:val="009C6C58"/>
    <w:rsid w:val="009D22A9"/>
    <w:rsid w:val="009E293D"/>
    <w:rsid w:val="009F66F1"/>
    <w:rsid w:val="00A01797"/>
    <w:rsid w:val="00A07B71"/>
    <w:rsid w:val="00A132C0"/>
    <w:rsid w:val="00A14B20"/>
    <w:rsid w:val="00A16B2E"/>
    <w:rsid w:val="00A23798"/>
    <w:rsid w:val="00A319C5"/>
    <w:rsid w:val="00A329E6"/>
    <w:rsid w:val="00A34EA2"/>
    <w:rsid w:val="00A44C21"/>
    <w:rsid w:val="00A44EB6"/>
    <w:rsid w:val="00A466C2"/>
    <w:rsid w:val="00A60C8A"/>
    <w:rsid w:val="00A612A4"/>
    <w:rsid w:val="00A61C15"/>
    <w:rsid w:val="00A62865"/>
    <w:rsid w:val="00A653C6"/>
    <w:rsid w:val="00A673C3"/>
    <w:rsid w:val="00A749F9"/>
    <w:rsid w:val="00A80150"/>
    <w:rsid w:val="00A81BC4"/>
    <w:rsid w:val="00A87C50"/>
    <w:rsid w:val="00A90847"/>
    <w:rsid w:val="00A90C2A"/>
    <w:rsid w:val="00A95B29"/>
    <w:rsid w:val="00A96DE8"/>
    <w:rsid w:val="00AA49F5"/>
    <w:rsid w:val="00AA5C06"/>
    <w:rsid w:val="00AB6423"/>
    <w:rsid w:val="00AC1D77"/>
    <w:rsid w:val="00AC47E6"/>
    <w:rsid w:val="00AD009D"/>
    <w:rsid w:val="00AD02B2"/>
    <w:rsid w:val="00AD08E5"/>
    <w:rsid w:val="00AD14BA"/>
    <w:rsid w:val="00AD6273"/>
    <w:rsid w:val="00AF19FB"/>
    <w:rsid w:val="00B004B5"/>
    <w:rsid w:val="00B119B0"/>
    <w:rsid w:val="00B1566B"/>
    <w:rsid w:val="00B15886"/>
    <w:rsid w:val="00B159FA"/>
    <w:rsid w:val="00B16C77"/>
    <w:rsid w:val="00B172E4"/>
    <w:rsid w:val="00B21EE6"/>
    <w:rsid w:val="00B27E60"/>
    <w:rsid w:val="00B33A0D"/>
    <w:rsid w:val="00B37F32"/>
    <w:rsid w:val="00B40A51"/>
    <w:rsid w:val="00B425C7"/>
    <w:rsid w:val="00B44CAA"/>
    <w:rsid w:val="00B544AA"/>
    <w:rsid w:val="00B547CA"/>
    <w:rsid w:val="00B555BF"/>
    <w:rsid w:val="00B60BFB"/>
    <w:rsid w:val="00B61116"/>
    <w:rsid w:val="00B63AA3"/>
    <w:rsid w:val="00B7092F"/>
    <w:rsid w:val="00B7635E"/>
    <w:rsid w:val="00B7707C"/>
    <w:rsid w:val="00B84DEE"/>
    <w:rsid w:val="00B86F1A"/>
    <w:rsid w:val="00B877DE"/>
    <w:rsid w:val="00B9670B"/>
    <w:rsid w:val="00B96CE7"/>
    <w:rsid w:val="00B977A4"/>
    <w:rsid w:val="00BA6D91"/>
    <w:rsid w:val="00BB006C"/>
    <w:rsid w:val="00BC047F"/>
    <w:rsid w:val="00BC164D"/>
    <w:rsid w:val="00BC4B8E"/>
    <w:rsid w:val="00BC6548"/>
    <w:rsid w:val="00BC7B33"/>
    <w:rsid w:val="00BD2963"/>
    <w:rsid w:val="00BD3B1E"/>
    <w:rsid w:val="00BD4AB3"/>
    <w:rsid w:val="00BE0698"/>
    <w:rsid w:val="00BE368C"/>
    <w:rsid w:val="00BF3577"/>
    <w:rsid w:val="00BF5657"/>
    <w:rsid w:val="00C30FE6"/>
    <w:rsid w:val="00C316FD"/>
    <w:rsid w:val="00C347F3"/>
    <w:rsid w:val="00C35580"/>
    <w:rsid w:val="00C36560"/>
    <w:rsid w:val="00C40963"/>
    <w:rsid w:val="00C52DB2"/>
    <w:rsid w:val="00C628C1"/>
    <w:rsid w:val="00C62B00"/>
    <w:rsid w:val="00C67F4C"/>
    <w:rsid w:val="00C701A3"/>
    <w:rsid w:val="00C712F5"/>
    <w:rsid w:val="00C748A9"/>
    <w:rsid w:val="00C80694"/>
    <w:rsid w:val="00C8209C"/>
    <w:rsid w:val="00C90771"/>
    <w:rsid w:val="00CA221D"/>
    <w:rsid w:val="00CA5DB5"/>
    <w:rsid w:val="00CB3CFD"/>
    <w:rsid w:val="00CB459E"/>
    <w:rsid w:val="00CC09E5"/>
    <w:rsid w:val="00CC2428"/>
    <w:rsid w:val="00CD24F4"/>
    <w:rsid w:val="00CE70C9"/>
    <w:rsid w:val="00CF1A72"/>
    <w:rsid w:val="00CF1F83"/>
    <w:rsid w:val="00CF5352"/>
    <w:rsid w:val="00D00588"/>
    <w:rsid w:val="00D14072"/>
    <w:rsid w:val="00D34DD8"/>
    <w:rsid w:val="00D4613E"/>
    <w:rsid w:val="00D46379"/>
    <w:rsid w:val="00D5454A"/>
    <w:rsid w:val="00D5502F"/>
    <w:rsid w:val="00D62174"/>
    <w:rsid w:val="00D642E9"/>
    <w:rsid w:val="00D65FF0"/>
    <w:rsid w:val="00D72B0E"/>
    <w:rsid w:val="00D770A9"/>
    <w:rsid w:val="00D83D3D"/>
    <w:rsid w:val="00DA027D"/>
    <w:rsid w:val="00DA2CFC"/>
    <w:rsid w:val="00DB091A"/>
    <w:rsid w:val="00DB1992"/>
    <w:rsid w:val="00DC4AC1"/>
    <w:rsid w:val="00DC7BEC"/>
    <w:rsid w:val="00DD1DEB"/>
    <w:rsid w:val="00DD3D66"/>
    <w:rsid w:val="00DD4ACB"/>
    <w:rsid w:val="00DD748E"/>
    <w:rsid w:val="00DF4D33"/>
    <w:rsid w:val="00DF4F2B"/>
    <w:rsid w:val="00E03E2D"/>
    <w:rsid w:val="00E16022"/>
    <w:rsid w:val="00E218AC"/>
    <w:rsid w:val="00E22A9B"/>
    <w:rsid w:val="00E24363"/>
    <w:rsid w:val="00E34305"/>
    <w:rsid w:val="00E357A7"/>
    <w:rsid w:val="00E4451B"/>
    <w:rsid w:val="00E56F3C"/>
    <w:rsid w:val="00E61DD6"/>
    <w:rsid w:val="00E70C93"/>
    <w:rsid w:val="00E75764"/>
    <w:rsid w:val="00E777F9"/>
    <w:rsid w:val="00E9594B"/>
    <w:rsid w:val="00E971A7"/>
    <w:rsid w:val="00EA035B"/>
    <w:rsid w:val="00EA1AAD"/>
    <w:rsid w:val="00EA2BE2"/>
    <w:rsid w:val="00EA30FD"/>
    <w:rsid w:val="00EB2343"/>
    <w:rsid w:val="00EB242C"/>
    <w:rsid w:val="00EB4346"/>
    <w:rsid w:val="00EB53A4"/>
    <w:rsid w:val="00EC55B1"/>
    <w:rsid w:val="00ED1556"/>
    <w:rsid w:val="00ED4188"/>
    <w:rsid w:val="00EE2EAF"/>
    <w:rsid w:val="00EE6954"/>
    <w:rsid w:val="00EE7589"/>
    <w:rsid w:val="00EF548F"/>
    <w:rsid w:val="00EF58EE"/>
    <w:rsid w:val="00EF7BE6"/>
    <w:rsid w:val="00F05D02"/>
    <w:rsid w:val="00F109EC"/>
    <w:rsid w:val="00F13DBA"/>
    <w:rsid w:val="00F1454F"/>
    <w:rsid w:val="00F15BF2"/>
    <w:rsid w:val="00F16DD0"/>
    <w:rsid w:val="00F467B3"/>
    <w:rsid w:val="00F56ADA"/>
    <w:rsid w:val="00F56D8A"/>
    <w:rsid w:val="00F606AD"/>
    <w:rsid w:val="00F645CF"/>
    <w:rsid w:val="00F724D0"/>
    <w:rsid w:val="00F85241"/>
    <w:rsid w:val="00F87D8F"/>
    <w:rsid w:val="00F906D6"/>
    <w:rsid w:val="00F91730"/>
    <w:rsid w:val="00F95DE1"/>
    <w:rsid w:val="00FA1EFE"/>
    <w:rsid w:val="00FA2803"/>
    <w:rsid w:val="00FA7470"/>
    <w:rsid w:val="00FB0BF5"/>
    <w:rsid w:val="00FB2A1E"/>
    <w:rsid w:val="00FC072D"/>
    <w:rsid w:val="00FD0B2F"/>
    <w:rsid w:val="00FD3ED4"/>
    <w:rsid w:val="00FD5CDC"/>
    <w:rsid w:val="00FE4B08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5441"/>
  <w15:chartTrackingRefBased/>
  <w15:docId w15:val="{DC0757F5-20FD-4B79-9E16-C61AD43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EC"/>
    <w:pPr>
      <w:ind w:left="720"/>
      <w:contextualSpacing/>
    </w:pPr>
  </w:style>
  <w:style w:type="table" w:styleId="TableGrid">
    <w:name w:val="Table Grid"/>
    <w:basedOn w:val="TableNormal"/>
    <w:uiPriority w:val="39"/>
    <w:rsid w:val="00AD1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2"/>
  </w:style>
  <w:style w:type="paragraph" w:styleId="Footer">
    <w:name w:val="footer"/>
    <w:basedOn w:val="Normal"/>
    <w:link w:val="Foot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2"/>
  </w:style>
  <w:style w:type="character" w:styleId="Strong">
    <w:name w:val="Strong"/>
    <w:basedOn w:val="DefaultParagraphFont"/>
    <w:uiPriority w:val="22"/>
    <w:qFormat/>
    <w:rsid w:val="00611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Pederson</dc:creator>
  <cp:keywords/>
  <dc:description/>
  <cp:lastModifiedBy>Kori Derrick-Cisewski</cp:lastModifiedBy>
  <cp:revision>2</cp:revision>
  <dcterms:created xsi:type="dcterms:W3CDTF">2021-09-09T19:12:00Z</dcterms:created>
  <dcterms:modified xsi:type="dcterms:W3CDTF">2021-09-09T19:12:00Z</dcterms:modified>
</cp:coreProperties>
</file>